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758" w:rsidRDefault="00920758" w:rsidP="00920758">
      <w:pPr>
        <w:spacing w:line="276" w:lineRule="auto"/>
        <w:rPr>
          <w:rFonts w:asciiTheme="minorHAnsi" w:hAnsiTheme="minorHAnsi"/>
          <w:b/>
          <w:bCs/>
          <w:sz w:val="24"/>
          <w:szCs w:val="24"/>
          <w:lang w:val="nl-NL"/>
        </w:rPr>
      </w:pPr>
    </w:p>
    <w:p w:rsidR="00920758" w:rsidRDefault="00920758" w:rsidP="00920758">
      <w:pPr>
        <w:spacing w:line="276" w:lineRule="auto"/>
        <w:rPr>
          <w:rFonts w:asciiTheme="minorHAnsi" w:hAnsiTheme="minorHAnsi"/>
          <w:b/>
          <w:bCs/>
          <w:sz w:val="24"/>
          <w:szCs w:val="24"/>
          <w:lang w:val="nl-NL"/>
        </w:rPr>
      </w:pPr>
    </w:p>
    <w:p w:rsidR="00920758" w:rsidRDefault="00920758" w:rsidP="00920758">
      <w:pPr>
        <w:spacing w:line="276" w:lineRule="auto"/>
        <w:rPr>
          <w:rFonts w:asciiTheme="minorHAnsi" w:hAnsiTheme="minorHAnsi"/>
          <w:b/>
          <w:bCs/>
          <w:sz w:val="24"/>
          <w:szCs w:val="24"/>
          <w:lang w:val="nl-NL"/>
        </w:rPr>
      </w:pPr>
      <w:r w:rsidRPr="00AA1013">
        <w:rPr>
          <w:rFonts w:asciiTheme="minorHAnsi" w:hAnsiTheme="minorHAnsi"/>
          <w:b/>
          <w:bCs/>
          <w:sz w:val="24"/>
          <w:szCs w:val="24"/>
          <w:lang w:val="nl-NL"/>
        </w:rPr>
        <w:t>Q&amp;A</w:t>
      </w:r>
    </w:p>
    <w:p w:rsidR="00920758" w:rsidRPr="00AA1013" w:rsidRDefault="00920758" w:rsidP="00920758">
      <w:pPr>
        <w:spacing w:line="276" w:lineRule="auto"/>
        <w:rPr>
          <w:rFonts w:asciiTheme="minorHAnsi" w:hAnsiTheme="minorHAnsi"/>
          <w:b/>
          <w:bCs/>
          <w:sz w:val="24"/>
          <w:szCs w:val="24"/>
          <w:lang w:val="nl-NL"/>
        </w:rPr>
      </w:pPr>
      <w:r w:rsidRPr="00AA1013">
        <w:rPr>
          <w:rFonts w:asciiTheme="minorHAnsi" w:hAnsiTheme="minorHAnsi"/>
          <w:b/>
          <w:bCs/>
          <w:sz w:val="24"/>
          <w:szCs w:val="24"/>
          <w:lang w:val="nl-NL"/>
        </w:rPr>
        <w:t xml:space="preserve"> </w:t>
      </w:r>
    </w:p>
    <w:p w:rsidR="00920758" w:rsidRPr="00AA1013" w:rsidRDefault="00920758" w:rsidP="00920758">
      <w:pPr>
        <w:spacing w:line="276" w:lineRule="auto"/>
        <w:rPr>
          <w:rFonts w:asciiTheme="minorHAnsi" w:hAnsiTheme="minorHAnsi"/>
          <w:b/>
          <w:bCs/>
          <w:sz w:val="24"/>
          <w:szCs w:val="24"/>
          <w:lang w:val="nl-NL"/>
        </w:rPr>
      </w:pPr>
      <w:r w:rsidRPr="00AA1013">
        <w:rPr>
          <w:rFonts w:asciiTheme="minorHAnsi" w:hAnsiTheme="minorHAnsi"/>
          <w:b/>
          <w:bCs/>
          <w:sz w:val="24"/>
          <w:szCs w:val="24"/>
          <w:lang w:val="nl-NL"/>
        </w:rPr>
        <w:t>Stopt de arts eerder met behandelen als hij weet dat je donor bent?</w:t>
      </w:r>
    </w:p>
    <w:p w:rsidR="00920758" w:rsidRDefault="00920758" w:rsidP="00920758">
      <w:pPr>
        <w:spacing w:line="276" w:lineRule="auto"/>
        <w:rPr>
          <w:rFonts w:asciiTheme="minorHAnsi" w:eastAsia="Times New Roman" w:hAnsiTheme="minorHAnsi" w:cs="Segoe UI"/>
          <w:sz w:val="24"/>
          <w:szCs w:val="24"/>
          <w:shd w:val="clear" w:color="auto" w:fill="FFFFFF"/>
          <w:lang w:val="nl-NL"/>
        </w:rPr>
      </w:pPr>
      <w:r w:rsidRPr="00AA1013">
        <w:rPr>
          <w:rFonts w:asciiTheme="minorHAnsi" w:eastAsia="Times New Roman" w:hAnsiTheme="minorHAnsi" w:cs="Segoe UI"/>
          <w:sz w:val="24"/>
          <w:szCs w:val="24"/>
          <w:shd w:val="clear" w:color="auto" w:fill="FFFFFF"/>
          <w:lang w:val="nl-NL"/>
        </w:rPr>
        <w:t xml:space="preserve">Nee natuurlijk niet. Een arts doet altijd zijn best om zijn patiënten te helpen en hun leven te redden. Het belang van de patiënt gaat boven dat van een onbekende ander. Donatie is pas aan de orde als er echt niets meer gedaan kan worden voor de patiënt. Hij of zij is dan uitbehandeld. Het donorregister mag een arts pas raadplegen als verdere medische behandeling zinloos is geworden. </w:t>
      </w:r>
    </w:p>
    <w:p w:rsidR="00920758" w:rsidRDefault="00920758" w:rsidP="00920758">
      <w:pPr>
        <w:spacing w:line="276" w:lineRule="auto"/>
        <w:rPr>
          <w:rFonts w:asciiTheme="minorHAnsi" w:eastAsia="Times New Roman" w:hAnsiTheme="minorHAnsi" w:cs="Segoe UI"/>
          <w:sz w:val="24"/>
          <w:szCs w:val="24"/>
          <w:shd w:val="clear" w:color="auto" w:fill="FFFFFF"/>
          <w:lang w:val="nl-NL"/>
        </w:rPr>
      </w:pPr>
    </w:p>
    <w:p w:rsidR="00920758" w:rsidRPr="00AA1013" w:rsidRDefault="00920758" w:rsidP="00920758">
      <w:pPr>
        <w:spacing w:line="276" w:lineRule="auto"/>
        <w:rPr>
          <w:rFonts w:asciiTheme="minorHAnsi" w:eastAsia="Times New Roman" w:hAnsiTheme="minorHAnsi" w:cs="Times New Roman"/>
          <w:sz w:val="24"/>
          <w:szCs w:val="24"/>
          <w:lang w:val="nl-NL"/>
        </w:rPr>
      </w:pPr>
      <w:r w:rsidRPr="00AA1013">
        <w:rPr>
          <w:rFonts w:asciiTheme="minorHAnsi" w:hAnsiTheme="minorHAnsi"/>
          <w:sz w:val="24"/>
          <w:szCs w:val="24"/>
          <w:lang w:val="nl-NL"/>
        </w:rPr>
        <w:t>Artsen die bij de zorg van een patiënt zijn betrokken zij</w:t>
      </w:r>
      <w:r>
        <w:rPr>
          <w:rFonts w:asciiTheme="minorHAnsi" w:hAnsiTheme="minorHAnsi"/>
          <w:sz w:val="24"/>
          <w:szCs w:val="24"/>
          <w:lang w:val="nl-NL"/>
        </w:rPr>
        <w:t>n</w:t>
      </w:r>
      <w:r w:rsidRPr="00AA1013">
        <w:rPr>
          <w:rFonts w:asciiTheme="minorHAnsi" w:hAnsiTheme="minorHAnsi"/>
          <w:sz w:val="24"/>
          <w:szCs w:val="24"/>
          <w:lang w:val="nl-NL"/>
        </w:rPr>
        <w:t xml:space="preserve"> nooit betrokken bij de toewijzing van een orgaan aan een bepaald persoon. Dit gebeurt door een onafhankelijke organisatie, </w:t>
      </w:r>
      <w:proofErr w:type="spellStart"/>
      <w:r w:rsidRPr="00AA1013">
        <w:rPr>
          <w:rFonts w:asciiTheme="minorHAnsi" w:hAnsiTheme="minorHAnsi"/>
          <w:sz w:val="24"/>
          <w:szCs w:val="24"/>
          <w:lang w:val="nl-NL"/>
        </w:rPr>
        <w:t>EuroTransplant</w:t>
      </w:r>
      <w:proofErr w:type="spellEnd"/>
      <w:r w:rsidRPr="00AA1013">
        <w:rPr>
          <w:rFonts w:asciiTheme="minorHAnsi" w:hAnsiTheme="minorHAnsi"/>
          <w:sz w:val="24"/>
          <w:szCs w:val="24"/>
          <w:lang w:val="nl-NL"/>
        </w:rPr>
        <w:t xml:space="preserve">. De behandelend arts weet dan ook niet wie de organen van zijn overleden patiënt krijgen. </w:t>
      </w:r>
    </w:p>
    <w:p w:rsidR="00920758" w:rsidRPr="00AA1013" w:rsidRDefault="00920758" w:rsidP="00920758">
      <w:pPr>
        <w:spacing w:line="276" w:lineRule="auto"/>
        <w:rPr>
          <w:rFonts w:asciiTheme="minorHAnsi" w:hAnsiTheme="minorHAnsi"/>
          <w:sz w:val="24"/>
          <w:szCs w:val="24"/>
          <w:lang w:val="nl-NL"/>
        </w:rPr>
      </w:pPr>
    </w:p>
    <w:p w:rsidR="00920758" w:rsidRPr="00AA1013" w:rsidRDefault="00920758" w:rsidP="00920758">
      <w:pPr>
        <w:spacing w:line="276" w:lineRule="auto"/>
        <w:rPr>
          <w:rFonts w:asciiTheme="minorHAnsi" w:hAnsiTheme="minorHAnsi"/>
          <w:b/>
          <w:bCs/>
          <w:sz w:val="24"/>
          <w:szCs w:val="24"/>
          <w:lang w:val="nl-NL"/>
        </w:rPr>
      </w:pPr>
      <w:r w:rsidRPr="00AA1013">
        <w:rPr>
          <w:rFonts w:asciiTheme="minorHAnsi" w:hAnsiTheme="minorHAnsi"/>
          <w:b/>
          <w:bCs/>
          <w:sz w:val="24"/>
          <w:szCs w:val="24"/>
          <w:lang w:val="nl-NL"/>
        </w:rPr>
        <w:t xml:space="preserve">Waarom bespreekt een arts orgaandonatie voordat de patiënt is overleden? </w:t>
      </w:r>
    </w:p>
    <w:p w:rsidR="00920758" w:rsidRPr="00AA1013" w:rsidRDefault="00920758" w:rsidP="00920758">
      <w:pPr>
        <w:spacing w:line="276" w:lineRule="auto"/>
        <w:rPr>
          <w:rFonts w:asciiTheme="minorHAnsi" w:hAnsiTheme="minorHAnsi"/>
          <w:sz w:val="24"/>
          <w:szCs w:val="24"/>
          <w:lang w:val="nl-NL"/>
        </w:rPr>
      </w:pPr>
      <w:r w:rsidRPr="00AA1013">
        <w:rPr>
          <w:rFonts w:asciiTheme="minorHAnsi" w:hAnsiTheme="minorHAnsi"/>
          <w:sz w:val="24"/>
          <w:szCs w:val="24"/>
          <w:lang w:val="nl-NL"/>
        </w:rPr>
        <w:t xml:space="preserve">Als een patiënt met ernstig hersenletsel op de IC ligt, worden veel tests (bijvoorbeeld een CT-scan of MRI-scan) gedaan om vast te stellen hoe de patiënt eraan toe is. Wanneer uit de testen en het lichamelijk onderzoek blijkt dat er geen kans meer is op herstel en er dus sprake is van medisch zinloos handelen, dan is overlijden onontkoombaar. De arts raadpleegt dan het donorregister om te zien of de patiënt donor is. Hierna bespreekt hij de diagnose en de uitkomst van het donorregister met de familie. De dood van de patiënt is op dat moment nog niet vastgesteld.  Alleen als er toestemming is voor donatie volgt de hersendoodprocedure om vast te stellen of er sprake is van hersendood. Het moment dat hersendood wordt vastgesteld geldt als het officiële moment van overlijden. </w:t>
      </w:r>
      <w:r>
        <w:rPr>
          <w:rFonts w:asciiTheme="minorHAnsi" w:hAnsiTheme="minorHAnsi"/>
          <w:sz w:val="24"/>
          <w:szCs w:val="24"/>
          <w:lang w:val="nl-NL"/>
        </w:rPr>
        <w:t>Als de patiënt geen donor is dan wordt de beademing stopgezet en volgt het officiële moment van overlijden.</w:t>
      </w:r>
    </w:p>
    <w:p w:rsidR="00920758" w:rsidRPr="00AA1013" w:rsidRDefault="00920758" w:rsidP="00920758">
      <w:pPr>
        <w:spacing w:line="276" w:lineRule="auto"/>
        <w:rPr>
          <w:rFonts w:asciiTheme="minorHAnsi" w:hAnsiTheme="minorHAnsi"/>
          <w:sz w:val="24"/>
          <w:szCs w:val="24"/>
          <w:lang w:val="nl-NL"/>
        </w:rPr>
      </w:pPr>
    </w:p>
    <w:p w:rsidR="00920758" w:rsidRPr="00AA1013" w:rsidRDefault="00920758" w:rsidP="00920758">
      <w:pPr>
        <w:spacing w:line="276" w:lineRule="auto"/>
        <w:rPr>
          <w:rFonts w:asciiTheme="minorHAnsi" w:eastAsia="Times New Roman" w:hAnsiTheme="minorHAnsi" w:cs="Arial"/>
          <w:sz w:val="24"/>
          <w:szCs w:val="24"/>
          <w:lang w:val="nl-NL" w:eastAsia="nl-NL"/>
        </w:rPr>
      </w:pPr>
      <w:r w:rsidRPr="00AA1013">
        <w:rPr>
          <w:rFonts w:asciiTheme="minorHAnsi" w:hAnsiTheme="minorHAnsi"/>
          <w:b/>
          <w:bCs/>
          <w:sz w:val="24"/>
          <w:szCs w:val="24"/>
          <w:lang w:val="nl-NL"/>
        </w:rPr>
        <w:t>Hoe ziet het hersendoodprotocol eruit?</w:t>
      </w:r>
      <w:r w:rsidRPr="00AA1013">
        <w:rPr>
          <w:rFonts w:asciiTheme="minorHAnsi" w:hAnsiTheme="minorHAnsi"/>
          <w:b/>
          <w:bCs/>
          <w:sz w:val="24"/>
          <w:szCs w:val="24"/>
          <w:lang w:val="nl-NL"/>
        </w:rPr>
        <w:br/>
      </w:r>
      <w:r w:rsidRPr="00AA1013">
        <w:rPr>
          <w:rFonts w:asciiTheme="minorHAnsi" w:eastAsia="Times New Roman" w:hAnsiTheme="minorHAnsi" w:cs="Arial"/>
          <w:sz w:val="24"/>
          <w:szCs w:val="24"/>
          <w:lang w:val="nl-NL" w:eastAsia="nl-NL"/>
        </w:rPr>
        <w:t>Het hersendoodprotocol kent wereldwijd dezelfde onderdelen:</w:t>
      </w:r>
    </w:p>
    <w:p w:rsidR="00920758" w:rsidRPr="00AA1013" w:rsidRDefault="00920758" w:rsidP="00920758">
      <w:pPr>
        <w:pStyle w:val="Lijstalinea"/>
        <w:numPr>
          <w:ilvl w:val="0"/>
          <w:numId w:val="2"/>
        </w:numPr>
        <w:spacing w:line="276" w:lineRule="auto"/>
        <w:rPr>
          <w:rFonts w:asciiTheme="minorHAnsi" w:eastAsia="Times New Roman" w:hAnsiTheme="minorHAnsi" w:cs="Arial"/>
          <w:sz w:val="24"/>
          <w:szCs w:val="24"/>
          <w:lang w:val="nl-NL" w:eastAsia="nl-NL"/>
        </w:rPr>
      </w:pPr>
      <w:r w:rsidRPr="00AA1013">
        <w:rPr>
          <w:rFonts w:asciiTheme="minorHAnsi" w:eastAsia="Times New Roman" w:hAnsiTheme="minorHAnsi" w:cs="Arial"/>
          <w:sz w:val="24"/>
          <w:szCs w:val="24"/>
          <w:lang w:val="nl-NL" w:eastAsia="nl-NL"/>
        </w:rPr>
        <w:t>Er is een duidelijke diagnose die past bij onomkeerbare hersenschade (bijvoorbeeld: geen hersenactiviteit, geen reactie op pijn of zintuigelijke prikkels);</w:t>
      </w:r>
    </w:p>
    <w:p w:rsidR="00920758" w:rsidRPr="00AA1013" w:rsidRDefault="00920758" w:rsidP="00920758">
      <w:pPr>
        <w:pStyle w:val="Lijstalinea"/>
        <w:numPr>
          <w:ilvl w:val="0"/>
          <w:numId w:val="2"/>
        </w:numPr>
        <w:spacing w:line="276" w:lineRule="auto"/>
        <w:rPr>
          <w:rFonts w:asciiTheme="minorHAnsi" w:eastAsia="Times New Roman" w:hAnsiTheme="minorHAnsi" w:cs="Arial"/>
          <w:sz w:val="24"/>
          <w:szCs w:val="24"/>
          <w:lang w:val="nl-NL" w:eastAsia="nl-NL"/>
        </w:rPr>
      </w:pPr>
      <w:r w:rsidRPr="00AA1013">
        <w:rPr>
          <w:rFonts w:asciiTheme="minorHAnsi" w:eastAsia="Times New Roman" w:hAnsiTheme="minorHAnsi" w:cs="Arial"/>
          <w:sz w:val="24"/>
          <w:szCs w:val="24"/>
          <w:lang w:val="nl-NL" w:eastAsia="nl-NL"/>
        </w:rPr>
        <w:t>er zijn geen medicijnen gegeven die de hersenfuncties onderdrukken;</w:t>
      </w:r>
    </w:p>
    <w:p w:rsidR="00920758" w:rsidRPr="00AA1013" w:rsidRDefault="00920758" w:rsidP="00920758">
      <w:pPr>
        <w:pStyle w:val="Lijstalinea"/>
        <w:numPr>
          <w:ilvl w:val="0"/>
          <w:numId w:val="2"/>
        </w:numPr>
        <w:spacing w:line="276" w:lineRule="auto"/>
        <w:rPr>
          <w:rFonts w:asciiTheme="minorHAnsi" w:eastAsia="Times New Roman" w:hAnsiTheme="minorHAnsi" w:cs="Arial"/>
          <w:sz w:val="24"/>
          <w:szCs w:val="24"/>
          <w:lang w:val="nl-NL" w:eastAsia="nl-NL"/>
        </w:rPr>
      </w:pPr>
      <w:r w:rsidRPr="00AA1013">
        <w:rPr>
          <w:rFonts w:asciiTheme="minorHAnsi" w:eastAsia="Times New Roman" w:hAnsiTheme="minorHAnsi" w:cs="Arial"/>
          <w:sz w:val="24"/>
          <w:szCs w:val="24"/>
          <w:lang w:val="nl-NL" w:eastAsia="nl-NL"/>
        </w:rPr>
        <w:t>er is neurologisch onderzoek uitgevoerd (testen en metingen van hersenfuncties);</w:t>
      </w:r>
    </w:p>
    <w:p w:rsidR="00920758" w:rsidRPr="00AA1013" w:rsidRDefault="00920758" w:rsidP="00920758">
      <w:pPr>
        <w:pStyle w:val="Lijstalinea"/>
        <w:numPr>
          <w:ilvl w:val="0"/>
          <w:numId w:val="2"/>
        </w:numPr>
        <w:spacing w:line="276" w:lineRule="auto"/>
        <w:rPr>
          <w:rFonts w:asciiTheme="minorHAnsi" w:eastAsia="Times New Roman" w:hAnsiTheme="minorHAnsi" w:cs="Arial"/>
          <w:sz w:val="24"/>
          <w:szCs w:val="24"/>
          <w:lang w:val="nl-NL" w:eastAsia="nl-NL"/>
        </w:rPr>
      </w:pPr>
      <w:r w:rsidRPr="00AA1013">
        <w:rPr>
          <w:rFonts w:asciiTheme="minorHAnsi" w:eastAsia="Times New Roman" w:hAnsiTheme="minorHAnsi" w:cs="Arial"/>
          <w:sz w:val="24"/>
          <w:szCs w:val="24"/>
          <w:lang w:val="nl-NL" w:eastAsia="nl-NL"/>
        </w:rPr>
        <w:t>er is een apneutest gedaan om na te gaan dat er geen ademhaling is.</w:t>
      </w:r>
    </w:p>
    <w:p w:rsidR="00920758" w:rsidRPr="00AA1013" w:rsidRDefault="00920758" w:rsidP="00920758">
      <w:pPr>
        <w:spacing w:line="276" w:lineRule="auto"/>
        <w:rPr>
          <w:rFonts w:asciiTheme="minorHAnsi" w:eastAsia="Times New Roman" w:hAnsiTheme="minorHAnsi" w:cs="Arial"/>
          <w:sz w:val="24"/>
          <w:szCs w:val="24"/>
          <w:lang w:val="nl-NL" w:eastAsia="nl-NL"/>
        </w:rPr>
      </w:pPr>
    </w:p>
    <w:p w:rsidR="00920758" w:rsidRPr="00AA1013" w:rsidRDefault="00920758" w:rsidP="00920758">
      <w:pPr>
        <w:spacing w:line="276" w:lineRule="auto"/>
        <w:rPr>
          <w:rFonts w:asciiTheme="minorHAnsi" w:eastAsia="Times New Roman" w:hAnsiTheme="minorHAnsi" w:cs="Arial"/>
          <w:b/>
          <w:bCs/>
          <w:sz w:val="24"/>
          <w:szCs w:val="24"/>
          <w:lang w:val="nl-NL" w:eastAsia="nl-NL"/>
        </w:rPr>
      </w:pPr>
      <w:r w:rsidRPr="00AA1013">
        <w:rPr>
          <w:rFonts w:asciiTheme="minorHAnsi" w:eastAsia="Times New Roman" w:hAnsiTheme="minorHAnsi" w:cs="Arial"/>
          <w:b/>
          <w:bCs/>
          <w:sz w:val="24"/>
          <w:szCs w:val="24"/>
          <w:lang w:val="nl-NL" w:eastAsia="nl-NL"/>
        </w:rPr>
        <w:t>Wat is het moment dat de arts zeker weet dat de patiënt overleden is?</w:t>
      </w:r>
    </w:p>
    <w:p w:rsidR="00920758" w:rsidRPr="00AA1013" w:rsidRDefault="00920758" w:rsidP="00920758">
      <w:pPr>
        <w:shd w:val="clear" w:color="auto" w:fill="FFFFFF"/>
        <w:spacing w:after="360" w:line="276" w:lineRule="auto"/>
        <w:rPr>
          <w:rFonts w:asciiTheme="minorHAnsi" w:eastAsia="Times New Roman" w:hAnsiTheme="minorHAnsi" w:cs="Times New Roman"/>
          <w:sz w:val="24"/>
          <w:szCs w:val="24"/>
          <w:lang w:val="nl-NL"/>
        </w:rPr>
      </w:pPr>
      <w:r w:rsidRPr="00AA1013">
        <w:rPr>
          <w:rFonts w:asciiTheme="minorHAnsi" w:eastAsia="Times New Roman" w:hAnsiTheme="minorHAnsi" w:cs="Times New Roman"/>
          <w:sz w:val="24"/>
          <w:szCs w:val="24"/>
          <w:lang w:val="nl-NL"/>
        </w:rPr>
        <w:t xml:space="preserve">Bij de apneutest wordt de beademing ontkoppeld. Komt de ademhaling niet spontaan op gang, dan wordt </w:t>
      </w:r>
      <w:bookmarkStart w:id="0" w:name="_GoBack"/>
      <w:bookmarkEnd w:id="0"/>
      <w:r w:rsidRPr="00AA1013">
        <w:rPr>
          <w:rFonts w:asciiTheme="minorHAnsi" w:eastAsia="Times New Roman" w:hAnsiTheme="minorHAnsi" w:cs="Times New Roman"/>
          <w:sz w:val="24"/>
          <w:szCs w:val="24"/>
          <w:lang w:val="nl-NL"/>
        </w:rPr>
        <w:t xml:space="preserve">op basis van deze en alle voorgaande onderzoeken de hersendood </w:t>
      </w:r>
      <w:r w:rsidRPr="00AA1013">
        <w:rPr>
          <w:rFonts w:asciiTheme="minorHAnsi" w:eastAsia="Times New Roman" w:hAnsiTheme="minorHAnsi" w:cs="Times New Roman"/>
          <w:sz w:val="24"/>
          <w:szCs w:val="24"/>
          <w:lang w:val="nl-NL"/>
        </w:rPr>
        <w:lastRenderedPageBreak/>
        <w:t xml:space="preserve">vastgesteld. </w:t>
      </w:r>
      <w:r w:rsidRPr="00AA1013">
        <w:rPr>
          <w:rFonts w:asciiTheme="minorHAnsi" w:eastAsia="Times New Roman" w:hAnsiTheme="minorHAnsi" w:cs="Times New Roman"/>
          <w:b/>
          <w:bCs/>
          <w:sz w:val="24"/>
          <w:szCs w:val="24"/>
          <w:lang w:val="nl-NL"/>
        </w:rPr>
        <w:t xml:space="preserve">Dit is dan het officiële moment van overlijden, </w:t>
      </w:r>
      <w:r w:rsidRPr="00AA1013">
        <w:rPr>
          <w:rFonts w:asciiTheme="minorHAnsi" w:eastAsia="Times New Roman" w:hAnsiTheme="minorHAnsi" w:cs="Times New Roman"/>
          <w:sz w:val="24"/>
          <w:szCs w:val="24"/>
          <w:lang w:val="nl-NL"/>
        </w:rPr>
        <w:t xml:space="preserve">ook volgens de wet. De patiënt is dus echt overleden als de organen worden uitgenomen.  </w:t>
      </w:r>
    </w:p>
    <w:p w:rsidR="00920758" w:rsidRDefault="00920758" w:rsidP="00920758">
      <w:pPr>
        <w:spacing w:line="276" w:lineRule="auto"/>
        <w:rPr>
          <w:rFonts w:asciiTheme="minorHAnsi" w:eastAsia="Times New Roman" w:hAnsiTheme="minorHAnsi" w:cs="Arial"/>
          <w:b/>
          <w:bCs/>
          <w:sz w:val="24"/>
          <w:szCs w:val="24"/>
          <w:lang w:val="nl-NL" w:eastAsia="nl-NL"/>
        </w:rPr>
      </w:pPr>
      <w:r w:rsidRPr="00AA1013">
        <w:rPr>
          <w:rFonts w:asciiTheme="minorHAnsi" w:eastAsia="Times New Roman" w:hAnsiTheme="minorHAnsi" w:cs="Arial"/>
          <w:b/>
          <w:bCs/>
          <w:sz w:val="24"/>
          <w:szCs w:val="24"/>
          <w:lang w:val="nl-NL" w:eastAsia="nl-NL"/>
        </w:rPr>
        <w:t>En hoe gaat dat dan als de patiënt geen donor is? Blijft hij/zij dan aan de beademing?</w:t>
      </w:r>
    </w:p>
    <w:p w:rsidR="00920758" w:rsidRPr="00AA1013" w:rsidRDefault="00920758" w:rsidP="00920758">
      <w:pPr>
        <w:spacing w:line="276" w:lineRule="auto"/>
        <w:rPr>
          <w:rFonts w:asciiTheme="minorHAnsi" w:eastAsia="Times New Roman" w:hAnsiTheme="minorHAnsi" w:cs="Arial"/>
          <w:sz w:val="24"/>
          <w:szCs w:val="24"/>
          <w:lang w:val="nl-NL" w:eastAsia="nl-NL"/>
        </w:rPr>
      </w:pPr>
      <w:r w:rsidRPr="00AA1013">
        <w:rPr>
          <w:rFonts w:asciiTheme="minorHAnsi" w:hAnsiTheme="minorHAnsi"/>
          <w:sz w:val="24"/>
          <w:szCs w:val="24"/>
          <w:lang w:val="nl-NL"/>
        </w:rPr>
        <w:t xml:space="preserve">In Nederland mag iemand in deze toestand niet onnodig lang aan de beademing blijven liggen. Dat is zinloos medisch handelen. </w:t>
      </w:r>
      <w:r>
        <w:rPr>
          <w:rFonts w:asciiTheme="minorHAnsi" w:eastAsia="Times New Roman" w:hAnsiTheme="minorHAnsi" w:cs="Arial"/>
          <w:sz w:val="24"/>
          <w:szCs w:val="24"/>
          <w:lang w:val="nl-NL" w:eastAsia="nl-NL"/>
        </w:rPr>
        <w:t>De</w:t>
      </w:r>
      <w:r w:rsidRPr="00AA1013">
        <w:rPr>
          <w:rFonts w:asciiTheme="minorHAnsi" w:eastAsia="Times New Roman" w:hAnsiTheme="minorHAnsi" w:cs="Arial"/>
          <w:sz w:val="24"/>
          <w:szCs w:val="24"/>
          <w:lang w:val="nl-NL" w:eastAsia="nl-NL"/>
        </w:rPr>
        <w:t xml:space="preserve"> arts </w:t>
      </w:r>
      <w:r>
        <w:rPr>
          <w:rFonts w:asciiTheme="minorHAnsi" w:eastAsia="Times New Roman" w:hAnsiTheme="minorHAnsi" w:cs="Arial"/>
          <w:sz w:val="24"/>
          <w:szCs w:val="24"/>
          <w:lang w:val="nl-NL" w:eastAsia="nl-NL"/>
        </w:rPr>
        <w:t xml:space="preserve">is </w:t>
      </w:r>
      <w:r w:rsidRPr="00AA1013">
        <w:rPr>
          <w:rFonts w:asciiTheme="minorHAnsi" w:eastAsia="Times New Roman" w:hAnsiTheme="minorHAnsi" w:cs="Arial"/>
          <w:sz w:val="24"/>
          <w:szCs w:val="24"/>
          <w:lang w:val="nl-NL" w:eastAsia="nl-NL"/>
        </w:rPr>
        <w:t>wettelijk verplicht om de behandeling te stoppen</w:t>
      </w:r>
      <w:r>
        <w:rPr>
          <w:rFonts w:asciiTheme="minorHAnsi" w:eastAsia="Times New Roman" w:hAnsiTheme="minorHAnsi" w:cs="Arial"/>
          <w:sz w:val="24"/>
          <w:szCs w:val="24"/>
          <w:lang w:val="nl-NL" w:eastAsia="nl-NL"/>
        </w:rPr>
        <w:t xml:space="preserve">. </w:t>
      </w:r>
      <w:r w:rsidRPr="00AA1013">
        <w:rPr>
          <w:rFonts w:asciiTheme="minorHAnsi" w:eastAsia="Times New Roman" w:hAnsiTheme="minorHAnsi" w:cs="Arial"/>
          <w:sz w:val="24"/>
          <w:szCs w:val="24"/>
          <w:lang w:val="nl-NL" w:eastAsia="nl-NL"/>
        </w:rPr>
        <w:t xml:space="preserve">De beademing wordt dan stopgezet, de tests uit het hersendoodprotocol worden </w:t>
      </w:r>
      <w:r w:rsidRPr="00AA1013">
        <w:rPr>
          <w:rFonts w:asciiTheme="minorHAnsi" w:eastAsia="Times New Roman" w:hAnsiTheme="minorHAnsi" w:cs="Arial"/>
          <w:b/>
          <w:bCs/>
          <w:sz w:val="24"/>
          <w:szCs w:val="24"/>
          <w:lang w:val="nl-NL" w:eastAsia="nl-NL"/>
        </w:rPr>
        <w:t xml:space="preserve">bij de patiënt dan niet uitgevoerd. </w:t>
      </w:r>
      <w:r w:rsidRPr="00AA1013">
        <w:rPr>
          <w:rFonts w:asciiTheme="minorHAnsi" w:eastAsia="Times New Roman" w:hAnsiTheme="minorHAnsi" w:cs="Arial"/>
          <w:sz w:val="24"/>
          <w:szCs w:val="24"/>
          <w:lang w:val="nl-NL" w:eastAsia="nl-NL"/>
        </w:rPr>
        <w:t>Na het stopzetten van de beademing overlijdt de patiënt.</w:t>
      </w:r>
    </w:p>
    <w:p w:rsidR="00920758" w:rsidRPr="00AA1013" w:rsidRDefault="00920758" w:rsidP="00920758">
      <w:pPr>
        <w:spacing w:line="276" w:lineRule="auto"/>
        <w:rPr>
          <w:rFonts w:asciiTheme="minorHAnsi" w:eastAsia="Times New Roman" w:hAnsiTheme="minorHAnsi" w:cs="Arial"/>
          <w:b/>
          <w:bCs/>
          <w:sz w:val="24"/>
          <w:szCs w:val="24"/>
          <w:lang w:val="nl-NL" w:eastAsia="nl-NL"/>
        </w:rPr>
      </w:pPr>
    </w:p>
    <w:p w:rsidR="00920758" w:rsidRPr="00AA1013" w:rsidRDefault="00920758" w:rsidP="00920758">
      <w:pPr>
        <w:pStyle w:val="Kop3"/>
        <w:numPr>
          <w:ilvl w:val="0"/>
          <w:numId w:val="0"/>
        </w:numPr>
        <w:ind w:left="360" w:hanging="360"/>
        <w:rPr>
          <w:sz w:val="24"/>
          <w:szCs w:val="24"/>
          <w:lang w:val="nl-NL"/>
        </w:rPr>
      </w:pPr>
      <w:bookmarkStart w:id="1" w:name="_Toc469654650"/>
      <w:r w:rsidRPr="00AA1013">
        <w:rPr>
          <w:sz w:val="24"/>
          <w:szCs w:val="24"/>
          <w:lang w:val="nl-NL"/>
        </w:rPr>
        <w:t xml:space="preserve">Hoe weet je zeker dat iemand niets van de tests van het hersendoodprotocol voelt? </w:t>
      </w:r>
      <w:bookmarkEnd w:id="1"/>
    </w:p>
    <w:p w:rsidR="00920758" w:rsidRPr="00AA1013" w:rsidRDefault="00920758" w:rsidP="00920758">
      <w:pPr>
        <w:pStyle w:val="Normaalweb"/>
        <w:shd w:val="clear" w:color="auto" w:fill="FFFFFF"/>
        <w:spacing w:before="0" w:beforeAutospacing="0" w:after="0" w:afterAutospacing="0" w:line="276" w:lineRule="auto"/>
        <w:rPr>
          <w:rFonts w:asciiTheme="minorHAnsi" w:eastAsiaTheme="minorHAnsi" w:hAnsiTheme="minorHAnsi" w:cstheme="minorBidi"/>
          <w:lang w:val="nl-NL"/>
        </w:rPr>
      </w:pPr>
      <w:r w:rsidRPr="00AA1013">
        <w:rPr>
          <w:rFonts w:asciiTheme="minorHAnsi" w:eastAsiaTheme="minorHAnsi" w:hAnsiTheme="minorHAnsi" w:cstheme="minorBidi"/>
          <w:lang w:val="nl-NL"/>
        </w:rPr>
        <w:t>Om pijn te kunnen voelen, moet de hersenstam nog actief zijn. Dat is het centrale doorgeefluik van alle lichamelijke prikkels. Als je je hand brandt, zorgt de hersenstam er onder andere voor dat je de pijn signaleert. Bij mensen die hersendood zijn, is de hersenstam per definitie onherstelbaar verwoest. Met andere woorden, voelen is uitgesloten.</w:t>
      </w:r>
    </w:p>
    <w:p w:rsidR="00920758" w:rsidRPr="00AA1013" w:rsidRDefault="00920758" w:rsidP="00920758">
      <w:pPr>
        <w:spacing w:line="276" w:lineRule="auto"/>
        <w:rPr>
          <w:rFonts w:asciiTheme="minorHAnsi" w:hAnsiTheme="minorHAnsi"/>
          <w:sz w:val="24"/>
          <w:szCs w:val="24"/>
          <w:lang w:val="nl-NL"/>
        </w:rPr>
      </w:pPr>
    </w:p>
    <w:p w:rsidR="00920758" w:rsidRPr="00AA1013" w:rsidRDefault="00920758" w:rsidP="00920758">
      <w:pPr>
        <w:pStyle w:val="Kop3"/>
        <w:numPr>
          <w:ilvl w:val="0"/>
          <w:numId w:val="0"/>
        </w:numPr>
        <w:ind w:left="360" w:hanging="360"/>
        <w:rPr>
          <w:sz w:val="24"/>
          <w:szCs w:val="24"/>
          <w:lang w:val="nl-NL"/>
        </w:rPr>
      </w:pPr>
      <w:bookmarkStart w:id="2" w:name="_Toc469654651"/>
      <w:r w:rsidRPr="00AA1013">
        <w:rPr>
          <w:sz w:val="24"/>
          <w:szCs w:val="24"/>
          <w:lang w:val="nl-NL"/>
        </w:rPr>
        <w:t xml:space="preserve">Mag de familie bij deze test aanwezig zijn? </w:t>
      </w:r>
      <w:bookmarkEnd w:id="2"/>
    </w:p>
    <w:p w:rsidR="00920758" w:rsidRPr="00AA1013" w:rsidRDefault="00920758" w:rsidP="00920758">
      <w:pPr>
        <w:pStyle w:val="Normaalweb"/>
        <w:shd w:val="clear" w:color="auto" w:fill="FFFFFF"/>
        <w:spacing w:before="0" w:beforeAutospacing="0" w:after="0" w:afterAutospacing="0" w:line="276" w:lineRule="auto"/>
        <w:rPr>
          <w:rFonts w:asciiTheme="minorHAnsi" w:eastAsiaTheme="minorHAnsi" w:hAnsiTheme="minorHAnsi" w:cstheme="minorBidi"/>
          <w:lang w:val="nl-NL"/>
        </w:rPr>
      </w:pPr>
      <w:r w:rsidRPr="00AA1013">
        <w:rPr>
          <w:rFonts w:asciiTheme="minorHAnsi" w:eastAsiaTheme="minorHAnsi" w:hAnsiTheme="minorHAnsi" w:cstheme="minorBidi"/>
          <w:lang w:val="nl-NL"/>
        </w:rPr>
        <w:t xml:space="preserve">Ja, dat mag. Er zijn artsen die het niet aanraden, omdat het voor naasten heel naar kan zijn om te zien dat hun dierbare helemaal niet reageert op iets wat ze zelf zeer onplezierig zouden vinden om mee te maken. Sommige artsen raden het juist wel aan, omdat familieleden dan zelf zien dat de patiënt op geen enkele prikkel reageert en niet meer zelfstandig ademt als de beademing stopgezet wordt. </w:t>
      </w:r>
    </w:p>
    <w:p w:rsidR="00920758" w:rsidRPr="00AA1013" w:rsidRDefault="00920758" w:rsidP="00920758">
      <w:pPr>
        <w:pStyle w:val="Normaalweb"/>
        <w:shd w:val="clear" w:color="auto" w:fill="FFFFFF"/>
        <w:spacing w:before="0" w:beforeAutospacing="0" w:after="0" w:afterAutospacing="0" w:line="276" w:lineRule="auto"/>
        <w:rPr>
          <w:rFonts w:asciiTheme="minorHAnsi" w:eastAsiaTheme="minorHAnsi" w:hAnsiTheme="minorHAnsi" w:cstheme="minorBidi"/>
          <w:lang w:val="nl-NL"/>
        </w:rPr>
      </w:pPr>
    </w:p>
    <w:p w:rsidR="00920758" w:rsidRPr="00AA1013" w:rsidRDefault="00920758" w:rsidP="00920758">
      <w:pPr>
        <w:spacing w:line="276" w:lineRule="auto"/>
        <w:rPr>
          <w:rFonts w:asciiTheme="minorHAnsi" w:hAnsiTheme="minorHAnsi"/>
          <w:b/>
          <w:bCs/>
          <w:sz w:val="24"/>
          <w:szCs w:val="24"/>
          <w:lang w:val="nl-NL"/>
        </w:rPr>
      </w:pPr>
      <w:r w:rsidRPr="00AA1013">
        <w:rPr>
          <w:rFonts w:asciiTheme="minorHAnsi" w:hAnsiTheme="minorHAnsi"/>
          <w:b/>
          <w:bCs/>
          <w:sz w:val="24"/>
          <w:szCs w:val="24"/>
          <w:lang w:val="nl-NL"/>
        </w:rPr>
        <w:t xml:space="preserve">Is hersendood hetzelfde als een diep coma zoals cardioloog P. van Lommel aangeeft? </w:t>
      </w:r>
    </w:p>
    <w:p w:rsidR="00920758" w:rsidRPr="00AA1013" w:rsidRDefault="00920758" w:rsidP="00920758">
      <w:pPr>
        <w:pStyle w:val="Normaalweb"/>
        <w:shd w:val="clear" w:color="auto" w:fill="FFFFFF"/>
        <w:spacing w:before="0" w:beforeAutospacing="0" w:after="0" w:afterAutospacing="0" w:line="276" w:lineRule="auto"/>
        <w:rPr>
          <w:rFonts w:asciiTheme="minorHAnsi" w:eastAsiaTheme="minorHAnsi" w:hAnsiTheme="minorHAnsi" w:cstheme="minorBidi"/>
          <w:lang w:val="nl-NL"/>
        </w:rPr>
      </w:pPr>
      <w:r w:rsidRPr="00AA1013">
        <w:rPr>
          <w:rFonts w:asciiTheme="minorHAnsi" w:hAnsiTheme="minorHAnsi" w:cs="Tahoma"/>
          <w:lang w:val="nl-NL"/>
        </w:rPr>
        <w:t>Bij hersendood is er geen activiteit van de hersenen meer en is de situatie  onomkeerbaar. De woorden  'diep coma' worden alleen gebruikt als er nog wel sprake van activiteit in de hersenen, meestal van de hersenstam. Bij iemand in diep coma oefenen d</w:t>
      </w:r>
      <w:r w:rsidRPr="00AA1013">
        <w:rPr>
          <w:rFonts w:asciiTheme="minorHAnsi" w:hAnsiTheme="minorHAnsi" w:cs="Segoe UI"/>
          <w:lang w:val="nl-NL"/>
        </w:rPr>
        <w:t xml:space="preserve">e hersenen nog enige  functies uit, bijvoorbeeld ademhalen, bloeddruk- en temperatuurregeling. </w:t>
      </w:r>
      <w:r w:rsidRPr="00AA1013">
        <w:rPr>
          <w:rFonts w:asciiTheme="minorHAnsi" w:hAnsiTheme="minorHAnsi" w:cs="Tahoma"/>
          <w:lang w:val="nl-NL"/>
        </w:rPr>
        <w:t xml:space="preserve">De hersenen of sommige delen van de hersenen functioneren nog, maar op heel laag niveau. </w:t>
      </w:r>
      <w:r w:rsidRPr="00AA1013">
        <w:rPr>
          <w:rFonts w:asciiTheme="minorHAnsi" w:hAnsiTheme="minorHAnsi"/>
          <w:lang w:val="nl-NL"/>
        </w:rPr>
        <w:t>Bij hersendood zijn de hersenen onherstelbaar beschadigd, er is geen enkele hersenactiviteit meer. Dit is onomkeerbaar.</w:t>
      </w:r>
      <w:r w:rsidRPr="00AA1013">
        <w:rPr>
          <w:rFonts w:asciiTheme="minorHAnsi" w:eastAsiaTheme="minorHAnsi" w:hAnsiTheme="minorHAnsi" w:cstheme="minorBidi"/>
          <w:lang w:val="nl-NL"/>
        </w:rPr>
        <w:t xml:space="preserve"> </w:t>
      </w:r>
    </w:p>
    <w:p w:rsidR="00920758" w:rsidRPr="00AA1013" w:rsidRDefault="00920758" w:rsidP="00920758">
      <w:pPr>
        <w:pStyle w:val="Normaalweb"/>
        <w:shd w:val="clear" w:color="auto" w:fill="FFFFFF"/>
        <w:spacing w:before="0" w:beforeAutospacing="0" w:after="0" w:afterAutospacing="0" w:line="276" w:lineRule="auto"/>
        <w:rPr>
          <w:rFonts w:asciiTheme="minorHAnsi" w:eastAsiaTheme="minorHAnsi" w:hAnsiTheme="minorHAnsi" w:cstheme="minorBidi"/>
          <w:b/>
          <w:bCs/>
          <w:lang w:val="nl-NL"/>
        </w:rPr>
      </w:pPr>
    </w:p>
    <w:p w:rsidR="00920758" w:rsidRPr="00AA1013" w:rsidRDefault="00920758" w:rsidP="00920758">
      <w:pPr>
        <w:pStyle w:val="Normaalweb"/>
        <w:shd w:val="clear" w:color="auto" w:fill="FFFFFF"/>
        <w:spacing w:before="0" w:beforeAutospacing="0" w:after="0" w:afterAutospacing="0" w:line="276" w:lineRule="auto"/>
        <w:rPr>
          <w:rFonts w:asciiTheme="minorHAnsi" w:eastAsiaTheme="minorHAnsi" w:hAnsiTheme="minorHAnsi" w:cstheme="minorBidi"/>
          <w:b/>
          <w:bCs/>
          <w:lang w:val="nl-NL"/>
        </w:rPr>
      </w:pPr>
      <w:r w:rsidRPr="00AA1013">
        <w:rPr>
          <w:rFonts w:asciiTheme="minorHAnsi" w:eastAsiaTheme="minorHAnsi" w:hAnsiTheme="minorHAnsi" w:cstheme="minorBidi"/>
          <w:b/>
          <w:bCs/>
          <w:lang w:val="nl-NL"/>
        </w:rPr>
        <w:t>Wat is het verschil tussen 'klinisch dood' en ‘de dood’ waar Dr. P. van Lommel over spreekt?</w:t>
      </w:r>
    </w:p>
    <w:p w:rsidR="00920758" w:rsidRPr="00AA1013" w:rsidRDefault="00920758" w:rsidP="00920758">
      <w:pPr>
        <w:pStyle w:val="Normaalweb"/>
        <w:shd w:val="clear" w:color="auto" w:fill="FFFFFF"/>
        <w:spacing w:before="0" w:beforeAutospacing="0" w:after="0" w:afterAutospacing="0" w:line="276" w:lineRule="auto"/>
        <w:rPr>
          <w:rFonts w:asciiTheme="minorHAnsi" w:eastAsiaTheme="minorHAnsi" w:hAnsiTheme="minorHAnsi" w:cstheme="minorBidi"/>
          <w:lang w:val="nl-NL"/>
        </w:rPr>
      </w:pPr>
      <w:r w:rsidRPr="00AA1013">
        <w:rPr>
          <w:rFonts w:asciiTheme="minorHAnsi" w:eastAsiaTheme="minorHAnsi" w:hAnsiTheme="minorHAnsi" w:cstheme="minorBidi"/>
          <w:lang w:val="nl-NL"/>
        </w:rPr>
        <w:t xml:space="preserve">Klinisch dood is een situatie waarbij iemand geen  hartslag en geen ademhaling meer heeft. Iemand zonder hartslag verliest zijn bewustzijn en zal binnen enkele minuten onomkeerbare schade aan de hersenen oplopen. In de periode van ‘klinisch dood’ kan men door middel van reanimatie nog bijkomen. Het is een toestand van bewusteloosheid waarbij zeer snel beslist moet worden of reanimatie wordt gestart. Bij ‘dood’ is sprake van onherstelbaar en </w:t>
      </w:r>
      <w:r w:rsidRPr="00AA1013">
        <w:rPr>
          <w:rFonts w:asciiTheme="minorHAnsi" w:eastAsiaTheme="minorHAnsi" w:hAnsiTheme="minorHAnsi" w:cstheme="minorBidi"/>
          <w:lang w:val="nl-NL"/>
        </w:rPr>
        <w:lastRenderedPageBreak/>
        <w:t xml:space="preserve">onomkeerbaar verlies van alle hersenfuncties: een dode komt niet bij. De woorden 'klinisch dood' kunnen verwarring zaaien tussen bewusteloosheid en dood en kunnen beter niet gebruikt worden.  </w:t>
      </w:r>
    </w:p>
    <w:p w:rsidR="00920758" w:rsidRPr="00AA1013" w:rsidRDefault="00920758" w:rsidP="00920758">
      <w:pPr>
        <w:pStyle w:val="Normaalweb"/>
        <w:shd w:val="clear" w:color="auto" w:fill="FFFFFF"/>
        <w:spacing w:before="0" w:beforeAutospacing="0" w:after="0" w:afterAutospacing="0" w:line="276" w:lineRule="auto"/>
        <w:rPr>
          <w:rFonts w:asciiTheme="minorHAnsi" w:eastAsiaTheme="minorHAnsi" w:hAnsiTheme="minorHAnsi" w:cstheme="minorBidi"/>
          <w:lang w:val="nl-NL"/>
        </w:rPr>
      </w:pPr>
    </w:p>
    <w:p w:rsidR="00920758" w:rsidRPr="00AA1013" w:rsidRDefault="00920758" w:rsidP="00920758">
      <w:pPr>
        <w:spacing w:line="276" w:lineRule="auto"/>
        <w:rPr>
          <w:rFonts w:asciiTheme="minorHAnsi" w:hAnsiTheme="minorHAnsi" w:cs="Arial"/>
          <w:sz w:val="24"/>
          <w:szCs w:val="24"/>
          <w:lang w:val="nl-NL"/>
        </w:rPr>
      </w:pPr>
      <w:r w:rsidRPr="00AA1013">
        <w:rPr>
          <w:rFonts w:asciiTheme="minorHAnsi" w:hAnsiTheme="minorHAnsi"/>
          <w:b/>
          <w:bCs/>
          <w:sz w:val="24"/>
          <w:szCs w:val="24"/>
          <w:lang w:val="nl-NL"/>
        </w:rPr>
        <w:t xml:space="preserve">Soms hoor je dat mensen toch bijkomen nadat de hersendood is vastgesteld, kan dat? </w:t>
      </w:r>
      <w:r w:rsidRPr="00AA1013">
        <w:rPr>
          <w:rFonts w:asciiTheme="minorHAnsi" w:hAnsiTheme="minorHAnsi"/>
          <w:b/>
          <w:bCs/>
          <w:sz w:val="24"/>
          <w:szCs w:val="24"/>
          <w:lang w:val="nl-NL"/>
        </w:rPr>
        <w:br/>
      </w:r>
      <w:r w:rsidRPr="00AA1013">
        <w:rPr>
          <w:rFonts w:asciiTheme="minorHAnsi" w:hAnsiTheme="minorHAnsi"/>
          <w:sz w:val="24"/>
          <w:szCs w:val="24"/>
          <w:lang w:val="nl-NL"/>
        </w:rPr>
        <w:t xml:space="preserve">Nee, dat is onmogelijk. Dit is misschien wel het grootste misverstand over hersendood. </w:t>
      </w:r>
      <w:r w:rsidRPr="00AA1013">
        <w:rPr>
          <w:rFonts w:asciiTheme="minorHAnsi" w:hAnsiTheme="minorHAnsi" w:cs="Arial"/>
          <w:sz w:val="24"/>
          <w:szCs w:val="24"/>
          <w:lang w:val="nl-NL"/>
        </w:rPr>
        <w:t>Iemand die het hersendoodprotocol op de juiste manier en volledig heeft doorlopen en hersendood is verklaard, kan nooit meer bijkomen. Wel zijn er gevallen bekend waarbij er in de communicatie met familie verwarring is ontstaan door bijvoorbeeld het vroegtijdige gebruik van de term hersendood.</w:t>
      </w:r>
    </w:p>
    <w:p w:rsidR="00920758" w:rsidRPr="00AA1013" w:rsidRDefault="00920758" w:rsidP="00920758">
      <w:pPr>
        <w:spacing w:line="276" w:lineRule="auto"/>
        <w:rPr>
          <w:rFonts w:asciiTheme="minorHAnsi" w:hAnsiTheme="minorHAnsi" w:cs="Arial"/>
          <w:sz w:val="24"/>
          <w:szCs w:val="24"/>
          <w:lang w:val="nl-NL"/>
        </w:rPr>
      </w:pPr>
    </w:p>
    <w:p w:rsidR="00920758" w:rsidRPr="00AA1013" w:rsidRDefault="00920758" w:rsidP="00920758">
      <w:pPr>
        <w:pStyle w:val="Normaalweb"/>
        <w:shd w:val="clear" w:color="auto" w:fill="FFFFFF"/>
        <w:spacing w:before="0" w:beforeAutospacing="0" w:after="0" w:afterAutospacing="0" w:line="276" w:lineRule="auto"/>
        <w:rPr>
          <w:rFonts w:asciiTheme="minorHAnsi" w:hAnsiTheme="minorHAnsi"/>
          <w:lang w:val="nl-NL"/>
        </w:rPr>
      </w:pPr>
      <w:r w:rsidRPr="00AA1013">
        <w:rPr>
          <w:rFonts w:asciiTheme="minorHAnsi" w:hAnsiTheme="minorHAnsi"/>
          <w:lang w:val="nl-NL"/>
        </w:rPr>
        <w:t xml:space="preserve">Er is geen enkel geval bekend van personen die bijkwamen nadat bij hen een compleet hersendoodprotocol was doorlopen. Daarbij waren zelfs personen die langdurig beademd zijn na vaststelling van hersendood: geen van hen kwam weer bij en werd beter.  </w:t>
      </w:r>
    </w:p>
    <w:p w:rsidR="00920758" w:rsidRPr="00AA1013" w:rsidRDefault="00920758" w:rsidP="00920758">
      <w:pPr>
        <w:spacing w:line="276" w:lineRule="auto"/>
        <w:rPr>
          <w:rFonts w:asciiTheme="minorHAnsi" w:hAnsiTheme="minorHAnsi"/>
          <w:sz w:val="24"/>
          <w:szCs w:val="24"/>
          <w:lang w:val="nl-NL"/>
        </w:rPr>
      </w:pPr>
    </w:p>
    <w:p w:rsidR="00920758" w:rsidRPr="00AA1013" w:rsidRDefault="00920758" w:rsidP="00920758">
      <w:pPr>
        <w:shd w:val="clear" w:color="auto" w:fill="FFFFFF"/>
        <w:spacing w:after="360" w:line="276" w:lineRule="auto"/>
        <w:rPr>
          <w:rFonts w:asciiTheme="minorHAnsi" w:hAnsiTheme="minorHAnsi" w:cs="Arial"/>
          <w:sz w:val="24"/>
          <w:szCs w:val="24"/>
          <w:lang w:val="nl-NL"/>
        </w:rPr>
      </w:pPr>
      <w:r w:rsidRPr="00AA1013">
        <w:rPr>
          <w:rFonts w:asciiTheme="minorHAnsi" w:eastAsia="Times New Roman" w:hAnsiTheme="minorHAnsi" w:cs="Times New Roman"/>
          <w:b/>
          <w:bCs/>
          <w:sz w:val="24"/>
          <w:szCs w:val="24"/>
          <w:lang w:val="nl-NL"/>
        </w:rPr>
        <w:t>Waarom wordt na het vaststellen van de dood de beademing weer aangezet?</w:t>
      </w:r>
      <w:r w:rsidRPr="00AA1013">
        <w:rPr>
          <w:rStyle w:val="Zwaar"/>
          <w:rFonts w:asciiTheme="minorHAnsi" w:hAnsiTheme="minorHAnsi" w:cs="Arial"/>
          <w:sz w:val="24"/>
          <w:szCs w:val="24"/>
          <w:lang w:val="nl-NL"/>
        </w:rPr>
        <w:br/>
      </w:r>
      <w:r w:rsidRPr="00AA1013">
        <w:rPr>
          <w:rFonts w:asciiTheme="minorHAnsi" w:hAnsiTheme="minorHAnsi" w:cs="Arial"/>
          <w:sz w:val="24"/>
          <w:szCs w:val="24"/>
          <w:lang w:val="nl-NL"/>
        </w:rPr>
        <w:t>Wanneer een overledene voor orgaandonatie in aanmerking zou willen en kunnen komen, moet de doorbloeding van de organen in stand blijven. De overledene wordt dan kunstmatig beademd en de bloeddruk op peil gehouden met medicijnen. Het op en neer gaan van de borstkas is dus een direct gevolg van de beademingsmachine. Zolang de machine zuurstof aanvoert  blijft het hart functioneren en is er bloedcirculatie in de rest van het lichaam. Zolang deze functies kunstmatig in stand worden gehouden, is er een normale lichaamskleur en temperatuur. En blijven organen, zoals nieren, longen, lever en hart geschikt voor transplantatie.</w:t>
      </w:r>
    </w:p>
    <w:p w:rsidR="00920758" w:rsidRPr="00AA1013" w:rsidRDefault="00920758" w:rsidP="00920758">
      <w:pPr>
        <w:shd w:val="clear" w:color="auto" w:fill="FFFFFF"/>
        <w:spacing w:after="360" w:line="276" w:lineRule="auto"/>
        <w:rPr>
          <w:rFonts w:asciiTheme="minorHAnsi" w:hAnsiTheme="minorHAnsi"/>
          <w:sz w:val="24"/>
          <w:szCs w:val="24"/>
          <w:lang w:val="nl-NL"/>
        </w:rPr>
      </w:pPr>
      <w:r w:rsidRPr="00AA1013">
        <w:rPr>
          <w:rFonts w:asciiTheme="minorHAnsi" w:hAnsiTheme="minorHAnsi" w:cs="Arial"/>
          <w:b/>
          <w:bCs/>
          <w:sz w:val="24"/>
          <w:szCs w:val="24"/>
          <w:lang w:val="nl-NL"/>
        </w:rPr>
        <w:t>Hoe kan iemand wiens hart klopt, die ademt en voeding nodig heeft toch overleden zijn?</w:t>
      </w:r>
      <w:r w:rsidRPr="00AA1013">
        <w:rPr>
          <w:rFonts w:asciiTheme="minorHAnsi" w:hAnsiTheme="minorHAnsi" w:cs="Arial"/>
          <w:b/>
          <w:bCs/>
          <w:sz w:val="24"/>
          <w:szCs w:val="24"/>
          <w:lang w:val="nl-NL"/>
        </w:rPr>
        <w:br/>
      </w:r>
      <w:r w:rsidRPr="00AA1013">
        <w:rPr>
          <w:rFonts w:asciiTheme="minorHAnsi" w:hAnsiTheme="minorHAnsi"/>
          <w:sz w:val="24"/>
          <w:szCs w:val="24"/>
          <w:lang w:val="nl-NL"/>
        </w:rPr>
        <w:t>Het klopt dat de hierboven genoemde functies nog intact zijn bij iemand die hersendood is. Dat komt ‘raar’ over omdat wij ‘dood’ normaal gesproken associëren met de dood zoals die intreedt na een hartstilstand. Dan stopt de bloeddoorstroming, stolt het bloed in de bloedvaten en sterven alle organen en spieren af. Uiteraard verdwijnen hiermee alle functies van deze organen.</w:t>
      </w:r>
    </w:p>
    <w:p w:rsidR="00920758" w:rsidRPr="00AA1013" w:rsidRDefault="00920758" w:rsidP="00920758">
      <w:pPr>
        <w:shd w:val="clear" w:color="auto" w:fill="FFFFFF"/>
        <w:spacing w:after="360" w:line="276" w:lineRule="auto"/>
        <w:rPr>
          <w:rFonts w:asciiTheme="minorHAnsi" w:hAnsiTheme="minorHAnsi"/>
          <w:sz w:val="24"/>
          <w:szCs w:val="24"/>
          <w:lang w:val="nl-NL"/>
        </w:rPr>
      </w:pPr>
      <w:r w:rsidRPr="00AA1013">
        <w:rPr>
          <w:rFonts w:asciiTheme="minorHAnsi" w:hAnsiTheme="minorHAnsi"/>
          <w:sz w:val="24"/>
          <w:szCs w:val="24"/>
          <w:lang w:val="nl-NL"/>
        </w:rPr>
        <w:t>Bij iemand die hersendood is, maar kunstmatig beademd wordt, komt er dus nog zuurstof in het lichaam. Hierdoor kan het hart door blijven kloppen en zo de rest van de organen van zuurstof en bloed blijven voorzien. Maar zelfs dan zal, na verloop van tijd, ondanks alle technieken die we voorhanden hebben om orgaanfuncties over te nemen, de functie van de andere organen ook een voor een uitvallen totdat er een hartstilstand optreedt. In Nederland wachten we niet af totdat alle organen er zelf mee stoppen omdat het medisch zinloos is om een patiënt met een dergelijke prognose verder te behandelen zonder enige kans op herstel.</w:t>
      </w:r>
    </w:p>
    <w:p w:rsidR="00920758" w:rsidRPr="00AA1013" w:rsidRDefault="00920758" w:rsidP="00920758">
      <w:pPr>
        <w:spacing w:line="276" w:lineRule="auto"/>
        <w:rPr>
          <w:rFonts w:asciiTheme="minorHAnsi" w:hAnsiTheme="minorHAnsi" w:cs="Tahoma"/>
          <w:sz w:val="24"/>
          <w:szCs w:val="24"/>
          <w:lang w:val="nl-NL"/>
        </w:rPr>
      </w:pPr>
      <w:r w:rsidRPr="00AA1013">
        <w:rPr>
          <w:rFonts w:asciiTheme="minorHAnsi" w:hAnsiTheme="minorHAnsi"/>
          <w:b/>
          <w:bCs/>
          <w:sz w:val="24"/>
          <w:szCs w:val="24"/>
          <w:lang w:val="nl-NL"/>
        </w:rPr>
        <w:lastRenderedPageBreak/>
        <w:t>Hoe is het afscheid als je dierbare donor is.</w:t>
      </w:r>
      <w:r w:rsidRPr="00AA1013">
        <w:rPr>
          <w:rFonts w:asciiTheme="minorHAnsi" w:hAnsiTheme="minorHAnsi" w:cs="Tahoma"/>
          <w:sz w:val="24"/>
          <w:szCs w:val="24"/>
          <w:lang w:val="nl-NL"/>
        </w:rPr>
        <w:t xml:space="preserve"> </w:t>
      </w:r>
    </w:p>
    <w:p w:rsidR="00920758" w:rsidRPr="00AA1013" w:rsidRDefault="00920758" w:rsidP="00920758">
      <w:pPr>
        <w:spacing w:line="276" w:lineRule="auto"/>
        <w:rPr>
          <w:rFonts w:asciiTheme="minorHAnsi" w:hAnsiTheme="minorHAnsi" w:cs="Tahoma"/>
          <w:sz w:val="24"/>
          <w:szCs w:val="24"/>
          <w:lang w:val="nl-NL"/>
        </w:rPr>
      </w:pPr>
      <w:r w:rsidRPr="00AA1013">
        <w:rPr>
          <w:rFonts w:asciiTheme="minorHAnsi" w:hAnsiTheme="minorHAnsi" w:cs="Tahoma"/>
          <w:sz w:val="24"/>
          <w:szCs w:val="24"/>
          <w:lang w:val="nl-NL"/>
        </w:rPr>
        <w:t>Na de vaststelling van het officiële overlijden kan de familie afscheid nemen bij het bed, waarna de overledene aan de beademing naar de operatiekamer wordt gebracht om de organen uit te nemen. Tijdens de donoroperatie wordt de beademingsapparatuur uitgezet en stopt de ademhaling, waarna het hart ook ophoudt met kloppen.</w:t>
      </w:r>
    </w:p>
    <w:p w:rsidR="00920758" w:rsidRPr="00AA1013" w:rsidRDefault="00920758" w:rsidP="00920758">
      <w:pPr>
        <w:spacing w:line="276" w:lineRule="auto"/>
        <w:rPr>
          <w:rFonts w:asciiTheme="minorHAnsi" w:hAnsiTheme="minorHAnsi"/>
          <w:sz w:val="24"/>
          <w:szCs w:val="24"/>
          <w:lang w:val="nl-NL"/>
        </w:rPr>
      </w:pPr>
    </w:p>
    <w:p w:rsidR="00920758" w:rsidRPr="00AA1013" w:rsidRDefault="00920758" w:rsidP="00920758">
      <w:pPr>
        <w:spacing w:line="276" w:lineRule="auto"/>
        <w:rPr>
          <w:rFonts w:asciiTheme="minorHAnsi" w:hAnsiTheme="minorHAnsi"/>
          <w:b/>
          <w:bCs/>
          <w:sz w:val="24"/>
          <w:szCs w:val="24"/>
          <w:lang w:val="nl-NL"/>
        </w:rPr>
      </w:pPr>
      <w:r w:rsidRPr="00AA1013">
        <w:rPr>
          <w:rFonts w:asciiTheme="minorHAnsi" w:hAnsiTheme="minorHAnsi"/>
          <w:b/>
          <w:bCs/>
          <w:sz w:val="24"/>
          <w:szCs w:val="24"/>
          <w:lang w:val="nl-NL"/>
        </w:rPr>
        <w:t xml:space="preserve">Is het hersendoodprotocol bedacht om orgaandonatie mogelijk te maken? </w:t>
      </w:r>
    </w:p>
    <w:p w:rsidR="00920758" w:rsidRPr="00AA1013" w:rsidRDefault="00920758" w:rsidP="00920758">
      <w:pPr>
        <w:spacing w:line="276" w:lineRule="auto"/>
        <w:rPr>
          <w:rFonts w:asciiTheme="minorHAnsi" w:hAnsiTheme="minorHAnsi"/>
          <w:sz w:val="24"/>
          <w:szCs w:val="24"/>
          <w:lang w:val="nl-NL"/>
        </w:rPr>
      </w:pPr>
      <w:r w:rsidRPr="00AA1013">
        <w:rPr>
          <w:rFonts w:asciiTheme="minorHAnsi" w:hAnsiTheme="minorHAnsi"/>
          <w:sz w:val="24"/>
          <w:szCs w:val="24"/>
          <w:lang w:val="nl-NL"/>
        </w:rPr>
        <w:t xml:space="preserve">Nee: hersendood is ontstaan om te begrijpen wat er aan de hand was met patiënten die beademd werden maar niet meer wakker werden. Vóór 1950 was het vaststellen van de dood eenvoudig, dacht men. Als je hart niet meer klopte, en je ademde niet meer, dan was je dood. In 1950 werd het mogelijk deze lichaamsfuncties in het ziekenhuis over te laten nemen door machines. Hierdoor konden patiënten aan de apparatuur blijven liggen, ook als herstel niet meer mogelijk was. </w:t>
      </w:r>
    </w:p>
    <w:p w:rsidR="00920758" w:rsidRPr="00AA1013" w:rsidRDefault="00920758" w:rsidP="00920758">
      <w:pPr>
        <w:spacing w:line="276" w:lineRule="auto"/>
        <w:rPr>
          <w:rFonts w:asciiTheme="minorHAnsi" w:hAnsiTheme="minorHAnsi"/>
          <w:sz w:val="24"/>
          <w:szCs w:val="24"/>
          <w:lang w:val="nl-NL"/>
        </w:rPr>
      </w:pPr>
      <w:r w:rsidRPr="00AA1013">
        <w:rPr>
          <w:rFonts w:asciiTheme="minorHAnsi" w:hAnsiTheme="minorHAnsi"/>
          <w:sz w:val="24"/>
          <w:szCs w:val="24"/>
          <w:lang w:val="nl-NL"/>
        </w:rPr>
        <w:t xml:space="preserve">Bij een deel van deze patiënten bleek ook de hersenstam niet meer te werken. Zij waren hersendood, en de term die men daarvoor toen  gebruikte was ‘coma </w:t>
      </w:r>
      <w:proofErr w:type="spellStart"/>
      <w:r w:rsidRPr="00AA1013">
        <w:rPr>
          <w:rFonts w:asciiTheme="minorHAnsi" w:hAnsiTheme="minorHAnsi"/>
          <w:sz w:val="24"/>
          <w:szCs w:val="24"/>
          <w:lang w:val="nl-NL"/>
        </w:rPr>
        <w:t>depassé</w:t>
      </w:r>
      <w:proofErr w:type="spellEnd"/>
      <w:r w:rsidRPr="00AA1013">
        <w:rPr>
          <w:rFonts w:asciiTheme="minorHAnsi" w:hAnsiTheme="minorHAnsi"/>
          <w:sz w:val="24"/>
          <w:szCs w:val="24"/>
          <w:lang w:val="nl-NL"/>
        </w:rPr>
        <w:t xml:space="preserve">’ ´voorbij bewusteloosheid`. Het concept hersendood is dus niet bedacht is om orgaandonatie mogelijk te maken. </w:t>
      </w:r>
    </w:p>
    <w:p w:rsidR="00920758" w:rsidRPr="00AA1013" w:rsidRDefault="00920758" w:rsidP="00920758">
      <w:pPr>
        <w:spacing w:line="276" w:lineRule="auto"/>
        <w:rPr>
          <w:rFonts w:asciiTheme="minorHAnsi" w:hAnsiTheme="minorHAnsi"/>
          <w:sz w:val="24"/>
          <w:szCs w:val="24"/>
          <w:lang w:val="nl-NL"/>
        </w:rPr>
      </w:pPr>
    </w:p>
    <w:p w:rsidR="00920758" w:rsidRPr="00AA1013" w:rsidRDefault="00920758" w:rsidP="00920758">
      <w:pPr>
        <w:spacing w:line="276" w:lineRule="auto"/>
        <w:rPr>
          <w:rFonts w:asciiTheme="minorHAnsi" w:hAnsiTheme="minorHAnsi"/>
          <w:sz w:val="24"/>
          <w:szCs w:val="24"/>
          <w:lang w:val="nl-NL"/>
        </w:rPr>
      </w:pPr>
    </w:p>
    <w:p w:rsidR="00920758" w:rsidRPr="00AA1013" w:rsidRDefault="00920758" w:rsidP="00920758">
      <w:pPr>
        <w:spacing w:line="276" w:lineRule="auto"/>
        <w:rPr>
          <w:rFonts w:asciiTheme="minorHAnsi" w:hAnsiTheme="minorHAnsi"/>
          <w:sz w:val="24"/>
          <w:szCs w:val="24"/>
          <w:lang w:val="nl-NL"/>
        </w:rPr>
      </w:pPr>
    </w:p>
    <w:p w:rsidR="00BA54BC" w:rsidRPr="00920758" w:rsidRDefault="00BA54BC">
      <w:pPr>
        <w:rPr>
          <w:lang w:val="nl-NL"/>
        </w:rPr>
      </w:pPr>
    </w:p>
    <w:sectPr w:rsidR="00BA54BC" w:rsidRPr="00920758" w:rsidSect="00AF37AF">
      <w:footerReference w:type="default" r:id="rId5"/>
      <w:headerReference w:type="first" r:id="rId6"/>
      <w:footerReference w:type="first" r:id="rId7"/>
      <w:pgSz w:w="11906" w:h="16838" w:code="9"/>
      <w:pgMar w:top="1701" w:right="1440" w:bottom="1440" w:left="1440" w:header="720"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09B" w:rsidRDefault="00920758">
    <w:pPr>
      <w:pStyle w:val="Voettekst"/>
    </w:pPr>
    <w:r>
      <w:t xml:space="preserve">2019 Q&amp;A </w:t>
    </w:r>
    <w:proofErr w:type="spellStart"/>
    <w:r>
      <w:t>Bromet</w:t>
    </w:r>
    <w:proofErr w:type="spellEnd"/>
  </w:p>
  <w:p w:rsidR="00AD7FAE" w:rsidRPr="00BE3A4A" w:rsidRDefault="00920758" w:rsidP="00FB6905">
    <w:pPr>
      <w:pStyle w:val="Voettekst"/>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09B" w:rsidRDefault="00920758">
    <w:pPr>
      <w:pStyle w:val="Voettekst"/>
    </w:pPr>
    <w:r>
      <w:t xml:space="preserve">2019 Q&amp;A </w:t>
    </w:r>
    <w:proofErr w:type="spellStart"/>
    <w:r>
      <w:t>Bromet</w:t>
    </w:r>
    <w:proofErr w:type="spellEnd"/>
    <w:r>
      <w:t xml:space="preserve"> </w:t>
    </w:r>
  </w:p>
  <w:p w:rsidR="00FB6905" w:rsidRDefault="00920758">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4B" w:rsidRDefault="00920758">
    <w:pPr>
      <w:pStyle w:val="Koptekst"/>
    </w:pPr>
    <w:r w:rsidRPr="00016C4B">
      <w:rPr>
        <w:noProof/>
        <w:lang w:val="nl-NL" w:eastAsia="nl-NL"/>
      </w:rPr>
      <w:drawing>
        <wp:anchor distT="0" distB="0" distL="114300" distR="114300" simplePos="0" relativeHeight="251659264" behindDoc="0" locked="0" layoutInCell="1" allowOverlap="1" wp14:anchorId="4889DB8F" wp14:editId="6BB8DA15">
          <wp:simplePos x="0" y="0"/>
          <wp:positionH relativeFrom="page">
            <wp:posOffset>914400</wp:posOffset>
          </wp:positionH>
          <wp:positionV relativeFrom="page">
            <wp:posOffset>457200</wp:posOffset>
          </wp:positionV>
          <wp:extent cx="4143375" cy="9048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S-logo.png"/>
                  <pic:cNvPicPr/>
                </pic:nvPicPr>
                <pic:blipFill rotWithShape="1">
                  <a:blip r:embed="rId1" cstate="print">
                    <a:extLst>
                      <a:ext uri="{28A0092B-C50C-407E-A947-70E740481C1C}">
                        <a14:useLocalDpi xmlns:a14="http://schemas.microsoft.com/office/drawing/2010/main" val="0"/>
                      </a:ext>
                    </a:extLst>
                  </a:blip>
                  <a:srcRect l="3015" r="2944"/>
                  <a:stretch/>
                </pic:blipFill>
                <pic:spPr bwMode="auto">
                  <a:xfrm>
                    <a:off x="0" y="0"/>
                    <a:ext cx="4143375" cy="9048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9677C"/>
    <w:multiLevelType w:val="hybridMultilevel"/>
    <w:tmpl w:val="ABA6B4FA"/>
    <w:lvl w:ilvl="0" w:tplc="D8AE3C3A">
      <w:start w:val="1"/>
      <w:numFmt w:val="decimal"/>
      <w:pStyle w:val="Kop3"/>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00649"/>
    <w:multiLevelType w:val="hybridMultilevel"/>
    <w:tmpl w:val="21FC31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2"/>
  </w:compat>
  <w:rsids>
    <w:rsidRoot w:val="00920758"/>
    <w:rsid w:val="000007E0"/>
    <w:rsid w:val="000021F7"/>
    <w:rsid w:val="00003802"/>
    <w:rsid w:val="00004035"/>
    <w:rsid w:val="0001165B"/>
    <w:rsid w:val="000120B1"/>
    <w:rsid w:val="00012BD9"/>
    <w:rsid w:val="000139D9"/>
    <w:rsid w:val="00013BED"/>
    <w:rsid w:val="00013C91"/>
    <w:rsid w:val="00020B4B"/>
    <w:rsid w:val="000261AB"/>
    <w:rsid w:val="00032EA9"/>
    <w:rsid w:val="00034744"/>
    <w:rsid w:val="00035460"/>
    <w:rsid w:val="00036531"/>
    <w:rsid w:val="00036EA5"/>
    <w:rsid w:val="00045FE7"/>
    <w:rsid w:val="0004632F"/>
    <w:rsid w:val="0004670C"/>
    <w:rsid w:val="00046FF5"/>
    <w:rsid w:val="00051DBC"/>
    <w:rsid w:val="0006151E"/>
    <w:rsid w:val="000622C7"/>
    <w:rsid w:val="00062F97"/>
    <w:rsid w:val="00067897"/>
    <w:rsid w:val="000706AB"/>
    <w:rsid w:val="00073A40"/>
    <w:rsid w:val="0007554F"/>
    <w:rsid w:val="00075B16"/>
    <w:rsid w:val="00081143"/>
    <w:rsid w:val="00081703"/>
    <w:rsid w:val="00084288"/>
    <w:rsid w:val="00084F81"/>
    <w:rsid w:val="00086E17"/>
    <w:rsid w:val="000928FD"/>
    <w:rsid w:val="00097000"/>
    <w:rsid w:val="0009795E"/>
    <w:rsid w:val="000A0972"/>
    <w:rsid w:val="000A1821"/>
    <w:rsid w:val="000A4D54"/>
    <w:rsid w:val="000A5F61"/>
    <w:rsid w:val="000A6738"/>
    <w:rsid w:val="000B1B76"/>
    <w:rsid w:val="000B72FA"/>
    <w:rsid w:val="000B7B34"/>
    <w:rsid w:val="000C0792"/>
    <w:rsid w:val="000C1DA0"/>
    <w:rsid w:val="000C1E95"/>
    <w:rsid w:val="000C226D"/>
    <w:rsid w:val="000C3ADD"/>
    <w:rsid w:val="000C4258"/>
    <w:rsid w:val="000C4DCE"/>
    <w:rsid w:val="000C536B"/>
    <w:rsid w:val="000C5F6F"/>
    <w:rsid w:val="000C6624"/>
    <w:rsid w:val="000C7641"/>
    <w:rsid w:val="000D19AB"/>
    <w:rsid w:val="000D3319"/>
    <w:rsid w:val="000D38D1"/>
    <w:rsid w:val="000D4071"/>
    <w:rsid w:val="000E348B"/>
    <w:rsid w:val="000E5036"/>
    <w:rsid w:val="000E6F7F"/>
    <w:rsid w:val="000F0600"/>
    <w:rsid w:val="000F0616"/>
    <w:rsid w:val="000F1913"/>
    <w:rsid w:val="000F2E98"/>
    <w:rsid w:val="000F46C2"/>
    <w:rsid w:val="000F6A7F"/>
    <w:rsid w:val="000F6D59"/>
    <w:rsid w:val="00101CA5"/>
    <w:rsid w:val="00102821"/>
    <w:rsid w:val="00103C08"/>
    <w:rsid w:val="0010497E"/>
    <w:rsid w:val="00105AF4"/>
    <w:rsid w:val="00105D37"/>
    <w:rsid w:val="00110E38"/>
    <w:rsid w:val="001165DC"/>
    <w:rsid w:val="00116BFB"/>
    <w:rsid w:val="00120548"/>
    <w:rsid w:val="001212AD"/>
    <w:rsid w:val="00121E67"/>
    <w:rsid w:val="00123333"/>
    <w:rsid w:val="001240E7"/>
    <w:rsid w:val="00125AA5"/>
    <w:rsid w:val="00126D30"/>
    <w:rsid w:val="00130933"/>
    <w:rsid w:val="001314B9"/>
    <w:rsid w:val="0013186B"/>
    <w:rsid w:val="0013346D"/>
    <w:rsid w:val="001353BD"/>
    <w:rsid w:val="00136CFE"/>
    <w:rsid w:val="00140602"/>
    <w:rsid w:val="00140DD8"/>
    <w:rsid w:val="0015182E"/>
    <w:rsid w:val="00152CBD"/>
    <w:rsid w:val="0015335E"/>
    <w:rsid w:val="001574EF"/>
    <w:rsid w:val="001600EF"/>
    <w:rsid w:val="00161D9C"/>
    <w:rsid w:val="0017284F"/>
    <w:rsid w:val="0017547D"/>
    <w:rsid w:val="00182F96"/>
    <w:rsid w:val="00184A2E"/>
    <w:rsid w:val="001853EE"/>
    <w:rsid w:val="00185504"/>
    <w:rsid w:val="00186B6F"/>
    <w:rsid w:val="00187C15"/>
    <w:rsid w:val="00187D63"/>
    <w:rsid w:val="001919CA"/>
    <w:rsid w:val="00193E53"/>
    <w:rsid w:val="001956E8"/>
    <w:rsid w:val="0019781A"/>
    <w:rsid w:val="001A1312"/>
    <w:rsid w:val="001A483A"/>
    <w:rsid w:val="001A53C1"/>
    <w:rsid w:val="001A5457"/>
    <w:rsid w:val="001A625E"/>
    <w:rsid w:val="001A6BC9"/>
    <w:rsid w:val="001A6C8A"/>
    <w:rsid w:val="001B14A6"/>
    <w:rsid w:val="001B5D70"/>
    <w:rsid w:val="001C00D2"/>
    <w:rsid w:val="001C631B"/>
    <w:rsid w:val="001C67A9"/>
    <w:rsid w:val="001D0218"/>
    <w:rsid w:val="001D15AC"/>
    <w:rsid w:val="001D1F39"/>
    <w:rsid w:val="001D6922"/>
    <w:rsid w:val="001E71EF"/>
    <w:rsid w:val="001F11D1"/>
    <w:rsid w:val="001F4BEE"/>
    <w:rsid w:val="002015F6"/>
    <w:rsid w:val="00202E7C"/>
    <w:rsid w:val="00203776"/>
    <w:rsid w:val="00206EF6"/>
    <w:rsid w:val="0021650A"/>
    <w:rsid w:val="00216CFC"/>
    <w:rsid w:val="0022009B"/>
    <w:rsid w:val="00222040"/>
    <w:rsid w:val="002221BD"/>
    <w:rsid w:val="00222293"/>
    <w:rsid w:val="00222B1D"/>
    <w:rsid w:val="00223D53"/>
    <w:rsid w:val="00224B16"/>
    <w:rsid w:val="00225352"/>
    <w:rsid w:val="00227FD7"/>
    <w:rsid w:val="00230DBE"/>
    <w:rsid w:val="00234131"/>
    <w:rsid w:val="00234748"/>
    <w:rsid w:val="00234EDE"/>
    <w:rsid w:val="00237A68"/>
    <w:rsid w:val="00243CAA"/>
    <w:rsid w:val="00244C12"/>
    <w:rsid w:val="00245364"/>
    <w:rsid w:val="00247AC5"/>
    <w:rsid w:val="002519B6"/>
    <w:rsid w:val="00251DA4"/>
    <w:rsid w:val="002538A2"/>
    <w:rsid w:val="00254CCC"/>
    <w:rsid w:val="002563CF"/>
    <w:rsid w:val="00261342"/>
    <w:rsid w:val="0026164C"/>
    <w:rsid w:val="002644D3"/>
    <w:rsid w:val="002666DF"/>
    <w:rsid w:val="00266FF9"/>
    <w:rsid w:val="00270417"/>
    <w:rsid w:val="00270A9C"/>
    <w:rsid w:val="00271A4F"/>
    <w:rsid w:val="00272CF0"/>
    <w:rsid w:val="002737F3"/>
    <w:rsid w:val="00274545"/>
    <w:rsid w:val="00277C0C"/>
    <w:rsid w:val="0028100B"/>
    <w:rsid w:val="00283171"/>
    <w:rsid w:val="00286B5A"/>
    <w:rsid w:val="00290818"/>
    <w:rsid w:val="0029122C"/>
    <w:rsid w:val="00291ED5"/>
    <w:rsid w:val="00292DA3"/>
    <w:rsid w:val="002930A0"/>
    <w:rsid w:val="00294752"/>
    <w:rsid w:val="002A10E9"/>
    <w:rsid w:val="002B295B"/>
    <w:rsid w:val="002B38B0"/>
    <w:rsid w:val="002B6D0F"/>
    <w:rsid w:val="002B7677"/>
    <w:rsid w:val="002B7849"/>
    <w:rsid w:val="002C013D"/>
    <w:rsid w:val="002C25B5"/>
    <w:rsid w:val="002C266E"/>
    <w:rsid w:val="002C30EB"/>
    <w:rsid w:val="002C5B54"/>
    <w:rsid w:val="002C6485"/>
    <w:rsid w:val="002D180D"/>
    <w:rsid w:val="002D19EF"/>
    <w:rsid w:val="002D23D5"/>
    <w:rsid w:val="002D3367"/>
    <w:rsid w:val="002D36DB"/>
    <w:rsid w:val="002D78E2"/>
    <w:rsid w:val="002D7B1A"/>
    <w:rsid w:val="002E04E7"/>
    <w:rsid w:val="002E1521"/>
    <w:rsid w:val="002E4F14"/>
    <w:rsid w:val="002E6DB5"/>
    <w:rsid w:val="002E76C2"/>
    <w:rsid w:val="002E7954"/>
    <w:rsid w:val="002F2DCB"/>
    <w:rsid w:val="002F37F3"/>
    <w:rsid w:val="002F49C0"/>
    <w:rsid w:val="002F665C"/>
    <w:rsid w:val="002F674B"/>
    <w:rsid w:val="00300D3F"/>
    <w:rsid w:val="003011F6"/>
    <w:rsid w:val="003021BA"/>
    <w:rsid w:val="00307CC5"/>
    <w:rsid w:val="00310A21"/>
    <w:rsid w:val="003139CE"/>
    <w:rsid w:val="003150AA"/>
    <w:rsid w:val="00315657"/>
    <w:rsid w:val="003169AA"/>
    <w:rsid w:val="00320280"/>
    <w:rsid w:val="00322472"/>
    <w:rsid w:val="00322FB6"/>
    <w:rsid w:val="00324677"/>
    <w:rsid w:val="003303AB"/>
    <w:rsid w:val="00332D5D"/>
    <w:rsid w:val="00333DB6"/>
    <w:rsid w:val="00334EA0"/>
    <w:rsid w:val="003375C3"/>
    <w:rsid w:val="00340991"/>
    <w:rsid w:val="00340A94"/>
    <w:rsid w:val="003413D0"/>
    <w:rsid w:val="00341E41"/>
    <w:rsid w:val="00342600"/>
    <w:rsid w:val="00345592"/>
    <w:rsid w:val="00345AA7"/>
    <w:rsid w:val="00347CE9"/>
    <w:rsid w:val="00351314"/>
    <w:rsid w:val="003513B4"/>
    <w:rsid w:val="0035191B"/>
    <w:rsid w:val="00353711"/>
    <w:rsid w:val="00353B46"/>
    <w:rsid w:val="003544D9"/>
    <w:rsid w:val="00355DAE"/>
    <w:rsid w:val="00356C74"/>
    <w:rsid w:val="003612C1"/>
    <w:rsid w:val="00361A00"/>
    <w:rsid w:val="00364D8D"/>
    <w:rsid w:val="003652F7"/>
    <w:rsid w:val="0036594D"/>
    <w:rsid w:val="003668C7"/>
    <w:rsid w:val="003711EE"/>
    <w:rsid w:val="00371905"/>
    <w:rsid w:val="00371FF7"/>
    <w:rsid w:val="003724A3"/>
    <w:rsid w:val="003726E7"/>
    <w:rsid w:val="003728C2"/>
    <w:rsid w:val="00372DBA"/>
    <w:rsid w:val="00373D0F"/>
    <w:rsid w:val="00380411"/>
    <w:rsid w:val="00380449"/>
    <w:rsid w:val="00380468"/>
    <w:rsid w:val="00381495"/>
    <w:rsid w:val="00381727"/>
    <w:rsid w:val="003843F5"/>
    <w:rsid w:val="003877D1"/>
    <w:rsid w:val="00390FFB"/>
    <w:rsid w:val="00392532"/>
    <w:rsid w:val="00395063"/>
    <w:rsid w:val="003A052B"/>
    <w:rsid w:val="003A0801"/>
    <w:rsid w:val="003A154C"/>
    <w:rsid w:val="003A15AE"/>
    <w:rsid w:val="003A295A"/>
    <w:rsid w:val="003A46CB"/>
    <w:rsid w:val="003A5C45"/>
    <w:rsid w:val="003B08A5"/>
    <w:rsid w:val="003B23F8"/>
    <w:rsid w:val="003B5809"/>
    <w:rsid w:val="003B6B53"/>
    <w:rsid w:val="003B6E1E"/>
    <w:rsid w:val="003B736E"/>
    <w:rsid w:val="003C1DD7"/>
    <w:rsid w:val="003C5496"/>
    <w:rsid w:val="003C5561"/>
    <w:rsid w:val="003D0BB1"/>
    <w:rsid w:val="003D0BB5"/>
    <w:rsid w:val="003D18AA"/>
    <w:rsid w:val="003D2AF6"/>
    <w:rsid w:val="003D40B9"/>
    <w:rsid w:val="003D608A"/>
    <w:rsid w:val="003D6C7E"/>
    <w:rsid w:val="003D705E"/>
    <w:rsid w:val="003D7C7A"/>
    <w:rsid w:val="003E097D"/>
    <w:rsid w:val="003E4431"/>
    <w:rsid w:val="003E47ED"/>
    <w:rsid w:val="003E5ABE"/>
    <w:rsid w:val="003E67AC"/>
    <w:rsid w:val="003E6B0E"/>
    <w:rsid w:val="003E6D2D"/>
    <w:rsid w:val="003F1161"/>
    <w:rsid w:val="003F3792"/>
    <w:rsid w:val="003F48E7"/>
    <w:rsid w:val="003F4C7C"/>
    <w:rsid w:val="00403BF7"/>
    <w:rsid w:val="00405545"/>
    <w:rsid w:val="00406158"/>
    <w:rsid w:val="00407CC8"/>
    <w:rsid w:val="00411A21"/>
    <w:rsid w:val="00416DDC"/>
    <w:rsid w:val="00417E0D"/>
    <w:rsid w:val="00423959"/>
    <w:rsid w:val="00424BBE"/>
    <w:rsid w:val="00430581"/>
    <w:rsid w:val="0043098D"/>
    <w:rsid w:val="004315D8"/>
    <w:rsid w:val="00440851"/>
    <w:rsid w:val="00441A60"/>
    <w:rsid w:val="00442D76"/>
    <w:rsid w:val="004435DB"/>
    <w:rsid w:val="00443640"/>
    <w:rsid w:val="00443BA2"/>
    <w:rsid w:val="004505D6"/>
    <w:rsid w:val="0046218B"/>
    <w:rsid w:val="00463388"/>
    <w:rsid w:val="00465360"/>
    <w:rsid w:val="0046760D"/>
    <w:rsid w:val="00472B0E"/>
    <w:rsid w:val="00473FE1"/>
    <w:rsid w:val="004772F5"/>
    <w:rsid w:val="004777FB"/>
    <w:rsid w:val="0047785F"/>
    <w:rsid w:val="00480D4C"/>
    <w:rsid w:val="0048408F"/>
    <w:rsid w:val="004850BC"/>
    <w:rsid w:val="00485AA1"/>
    <w:rsid w:val="0049027D"/>
    <w:rsid w:val="00492D18"/>
    <w:rsid w:val="004953F9"/>
    <w:rsid w:val="004956D6"/>
    <w:rsid w:val="00496078"/>
    <w:rsid w:val="0049752B"/>
    <w:rsid w:val="00497A8A"/>
    <w:rsid w:val="00497E24"/>
    <w:rsid w:val="004A053B"/>
    <w:rsid w:val="004A12CB"/>
    <w:rsid w:val="004A5BC1"/>
    <w:rsid w:val="004A6637"/>
    <w:rsid w:val="004B0042"/>
    <w:rsid w:val="004B03BA"/>
    <w:rsid w:val="004B109F"/>
    <w:rsid w:val="004B136C"/>
    <w:rsid w:val="004B1760"/>
    <w:rsid w:val="004B2217"/>
    <w:rsid w:val="004B263C"/>
    <w:rsid w:val="004B57AF"/>
    <w:rsid w:val="004B5D41"/>
    <w:rsid w:val="004B63DA"/>
    <w:rsid w:val="004C0F3B"/>
    <w:rsid w:val="004C1602"/>
    <w:rsid w:val="004C1AB3"/>
    <w:rsid w:val="004C3D4F"/>
    <w:rsid w:val="004C4C7D"/>
    <w:rsid w:val="004C6000"/>
    <w:rsid w:val="004C609A"/>
    <w:rsid w:val="004D2AD5"/>
    <w:rsid w:val="004D2B8A"/>
    <w:rsid w:val="004D51ED"/>
    <w:rsid w:val="004E0D6C"/>
    <w:rsid w:val="004E1C8F"/>
    <w:rsid w:val="004E247F"/>
    <w:rsid w:val="004E28D4"/>
    <w:rsid w:val="004E52AB"/>
    <w:rsid w:val="004E77C9"/>
    <w:rsid w:val="004F0780"/>
    <w:rsid w:val="004F0DD1"/>
    <w:rsid w:val="004F0F8C"/>
    <w:rsid w:val="004F4AEA"/>
    <w:rsid w:val="004F6F0B"/>
    <w:rsid w:val="00502CA7"/>
    <w:rsid w:val="005037B5"/>
    <w:rsid w:val="005114D2"/>
    <w:rsid w:val="00517D89"/>
    <w:rsid w:val="00523036"/>
    <w:rsid w:val="005236BA"/>
    <w:rsid w:val="005247CC"/>
    <w:rsid w:val="005256AB"/>
    <w:rsid w:val="00526121"/>
    <w:rsid w:val="005267E4"/>
    <w:rsid w:val="00526955"/>
    <w:rsid w:val="0052760F"/>
    <w:rsid w:val="00531066"/>
    <w:rsid w:val="005313A0"/>
    <w:rsid w:val="00532F36"/>
    <w:rsid w:val="00533EA0"/>
    <w:rsid w:val="00543DCF"/>
    <w:rsid w:val="005440DC"/>
    <w:rsid w:val="00546D5F"/>
    <w:rsid w:val="00547B02"/>
    <w:rsid w:val="00547B80"/>
    <w:rsid w:val="0055348C"/>
    <w:rsid w:val="00555747"/>
    <w:rsid w:val="00560010"/>
    <w:rsid w:val="00560689"/>
    <w:rsid w:val="00563959"/>
    <w:rsid w:val="00565212"/>
    <w:rsid w:val="00566808"/>
    <w:rsid w:val="00566E71"/>
    <w:rsid w:val="005671FB"/>
    <w:rsid w:val="0057555C"/>
    <w:rsid w:val="0057729F"/>
    <w:rsid w:val="00585014"/>
    <w:rsid w:val="00586356"/>
    <w:rsid w:val="0059061F"/>
    <w:rsid w:val="005A045D"/>
    <w:rsid w:val="005A0C4A"/>
    <w:rsid w:val="005A10AB"/>
    <w:rsid w:val="005A27F3"/>
    <w:rsid w:val="005A2FD7"/>
    <w:rsid w:val="005A713F"/>
    <w:rsid w:val="005A7464"/>
    <w:rsid w:val="005A748E"/>
    <w:rsid w:val="005B1CCB"/>
    <w:rsid w:val="005B1EE2"/>
    <w:rsid w:val="005B428E"/>
    <w:rsid w:val="005B5C7A"/>
    <w:rsid w:val="005B76F1"/>
    <w:rsid w:val="005B7B9D"/>
    <w:rsid w:val="005C29A5"/>
    <w:rsid w:val="005C4C22"/>
    <w:rsid w:val="005D1F20"/>
    <w:rsid w:val="005D2047"/>
    <w:rsid w:val="005D3F19"/>
    <w:rsid w:val="005D3FCB"/>
    <w:rsid w:val="005D617C"/>
    <w:rsid w:val="005E0C81"/>
    <w:rsid w:val="005E2237"/>
    <w:rsid w:val="005E468B"/>
    <w:rsid w:val="005E63FE"/>
    <w:rsid w:val="005F079D"/>
    <w:rsid w:val="005F26D5"/>
    <w:rsid w:val="005F3742"/>
    <w:rsid w:val="005F64EC"/>
    <w:rsid w:val="005F7A6D"/>
    <w:rsid w:val="0060266E"/>
    <w:rsid w:val="00602B76"/>
    <w:rsid w:val="0060467C"/>
    <w:rsid w:val="0060558C"/>
    <w:rsid w:val="00606251"/>
    <w:rsid w:val="00607F9D"/>
    <w:rsid w:val="0062186E"/>
    <w:rsid w:val="006227F1"/>
    <w:rsid w:val="00624876"/>
    <w:rsid w:val="00624A11"/>
    <w:rsid w:val="00625CE4"/>
    <w:rsid w:val="00627921"/>
    <w:rsid w:val="00630B68"/>
    <w:rsid w:val="006314C5"/>
    <w:rsid w:val="0063477A"/>
    <w:rsid w:val="00635B83"/>
    <w:rsid w:val="00636CBF"/>
    <w:rsid w:val="00637DAF"/>
    <w:rsid w:val="00640949"/>
    <w:rsid w:val="00641316"/>
    <w:rsid w:val="00642592"/>
    <w:rsid w:val="00646EB2"/>
    <w:rsid w:val="00650411"/>
    <w:rsid w:val="00651927"/>
    <w:rsid w:val="00651AB1"/>
    <w:rsid w:val="00652C88"/>
    <w:rsid w:val="00652F73"/>
    <w:rsid w:val="006541C9"/>
    <w:rsid w:val="00657E84"/>
    <w:rsid w:val="00660A2E"/>
    <w:rsid w:val="006632BD"/>
    <w:rsid w:val="006632C4"/>
    <w:rsid w:val="00666C66"/>
    <w:rsid w:val="006714C4"/>
    <w:rsid w:val="00671FEF"/>
    <w:rsid w:val="00672C0F"/>
    <w:rsid w:val="006770CB"/>
    <w:rsid w:val="00680201"/>
    <w:rsid w:val="00681645"/>
    <w:rsid w:val="00683383"/>
    <w:rsid w:val="006836F9"/>
    <w:rsid w:val="00684520"/>
    <w:rsid w:val="006925E6"/>
    <w:rsid w:val="0069476E"/>
    <w:rsid w:val="00695203"/>
    <w:rsid w:val="00697353"/>
    <w:rsid w:val="006A27D4"/>
    <w:rsid w:val="006A38A4"/>
    <w:rsid w:val="006A40AC"/>
    <w:rsid w:val="006A6395"/>
    <w:rsid w:val="006A7A7A"/>
    <w:rsid w:val="006B2E7F"/>
    <w:rsid w:val="006B2F85"/>
    <w:rsid w:val="006B5DEB"/>
    <w:rsid w:val="006B6B67"/>
    <w:rsid w:val="006C056E"/>
    <w:rsid w:val="006C17D5"/>
    <w:rsid w:val="006C4086"/>
    <w:rsid w:val="006C6D00"/>
    <w:rsid w:val="006C7A0A"/>
    <w:rsid w:val="006D1EDC"/>
    <w:rsid w:val="006D2168"/>
    <w:rsid w:val="006D3F04"/>
    <w:rsid w:val="006D6D5B"/>
    <w:rsid w:val="006E0044"/>
    <w:rsid w:val="006E0DD0"/>
    <w:rsid w:val="006E30E8"/>
    <w:rsid w:val="006E3955"/>
    <w:rsid w:val="006F618B"/>
    <w:rsid w:val="0070076E"/>
    <w:rsid w:val="007014F1"/>
    <w:rsid w:val="007017DE"/>
    <w:rsid w:val="007024E8"/>
    <w:rsid w:val="00706021"/>
    <w:rsid w:val="00706196"/>
    <w:rsid w:val="00706539"/>
    <w:rsid w:val="00707A23"/>
    <w:rsid w:val="00716671"/>
    <w:rsid w:val="00720EA1"/>
    <w:rsid w:val="0072541F"/>
    <w:rsid w:val="00731E3E"/>
    <w:rsid w:val="00733BDE"/>
    <w:rsid w:val="00734D1A"/>
    <w:rsid w:val="00735894"/>
    <w:rsid w:val="007362AE"/>
    <w:rsid w:val="007409C0"/>
    <w:rsid w:val="00744F87"/>
    <w:rsid w:val="00745808"/>
    <w:rsid w:val="007469AA"/>
    <w:rsid w:val="00751C19"/>
    <w:rsid w:val="007523E3"/>
    <w:rsid w:val="00753734"/>
    <w:rsid w:val="007561C1"/>
    <w:rsid w:val="0075733F"/>
    <w:rsid w:val="00761545"/>
    <w:rsid w:val="00761CAE"/>
    <w:rsid w:val="007678B5"/>
    <w:rsid w:val="00773796"/>
    <w:rsid w:val="00775129"/>
    <w:rsid w:val="00777FDA"/>
    <w:rsid w:val="00781495"/>
    <w:rsid w:val="0078426B"/>
    <w:rsid w:val="00784C55"/>
    <w:rsid w:val="00785673"/>
    <w:rsid w:val="00786B77"/>
    <w:rsid w:val="0079020A"/>
    <w:rsid w:val="00793EE1"/>
    <w:rsid w:val="007945F6"/>
    <w:rsid w:val="00796E3D"/>
    <w:rsid w:val="007A311D"/>
    <w:rsid w:val="007A53F9"/>
    <w:rsid w:val="007A568F"/>
    <w:rsid w:val="007A5AE8"/>
    <w:rsid w:val="007A5DA8"/>
    <w:rsid w:val="007B1E7B"/>
    <w:rsid w:val="007B348C"/>
    <w:rsid w:val="007B36EC"/>
    <w:rsid w:val="007B399B"/>
    <w:rsid w:val="007B50C2"/>
    <w:rsid w:val="007B5A11"/>
    <w:rsid w:val="007B6234"/>
    <w:rsid w:val="007C1A9E"/>
    <w:rsid w:val="007C24EA"/>
    <w:rsid w:val="007C6F67"/>
    <w:rsid w:val="007C7A33"/>
    <w:rsid w:val="007D446E"/>
    <w:rsid w:val="007D4A15"/>
    <w:rsid w:val="007D5801"/>
    <w:rsid w:val="007D588E"/>
    <w:rsid w:val="007D7218"/>
    <w:rsid w:val="007D7C6D"/>
    <w:rsid w:val="007E0522"/>
    <w:rsid w:val="007E202B"/>
    <w:rsid w:val="007E3A96"/>
    <w:rsid w:val="007E3B45"/>
    <w:rsid w:val="007E630A"/>
    <w:rsid w:val="007E6E99"/>
    <w:rsid w:val="007E7A06"/>
    <w:rsid w:val="007E7D0E"/>
    <w:rsid w:val="007F0818"/>
    <w:rsid w:val="007F12B9"/>
    <w:rsid w:val="007F1DAC"/>
    <w:rsid w:val="007F7247"/>
    <w:rsid w:val="008002A0"/>
    <w:rsid w:val="0080125E"/>
    <w:rsid w:val="00801294"/>
    <w:rsid w:val="0080142D"/>
    <w:rsid w:val="00802F8C"/>
    <w:rsid w:val="00804523"/>
    <w:rsid w:val="008051CC"/>
    <w:rsid w:val="0080565B"/>
    <w:rsid w:val="00805B05"/>
    <w:rsid w:val="00805C25"/>
    <w:rsid w:val="008076A0"/>
    <w:rsid w:val="0081036E"/>
    <w:rsid w:val="008136A1"/>
    <w:rsid w:val="008148D2"/>
    <w:rsid w:val="0081698C"/>
    <w:rsid w:val="00817D15"/>
    <w:rsid w:val="008229C3"/>
    <w:rsid w:val="00823069"/>
    <w:rsid w:val="0082507D"/>
    <w:rsid w:val="00833FE7"/>
    <w:rsid w:val="008414E8"/>
    <w:rsid w:val="008415BD"/>
    <w:rsid w:val="008428FE"/>
    <w:rsid w:val="008444D0"/>
    <w:rsid w:val="00844761"/>
    <w:rsid w:val="0084612A"/>
    <w:rsid w:val="008466CD"/>
    <w:rsid w:val="008558E4"/>
    <w:rsid w:val="00855D32"/>
    <w:rsid w:val="00857CAC"/>
    <w:rsid w:val="00861C43"/>
    <w:rsid w:val="00861D34"/>
    <w:rsid w:val="00861F9B"/>
    <w:rsid w:val="00867739"/>
    <w:rsid w:val="00872E74"/>
    <w:rsid w:val="00873901"/>
    <w:rsid w:val="00876B31"/>
    <w:rsid w:val="00877D56"/>
    <w:rsid w:val="00877DBE"/>
    <w:rsid w:val="00880199"/>
    <w:rsid w:val="008803E8"/>
    <w:rsid w:val="0088193E"/>
    <w:rsid w:val="00882FB8"/>
    <w:rsid w:val="00883723"/>
    <w:rsid w:val="0088495F"/>
    <w:rsid w:val="0088603B"/>
    <w:rsid w:val="00891BB2"/>
    <w:rsid w:val="008927A1"/>
    <w:rsid w:val="008A13DA"/>
    <w:rsid w:val="008A1542"/>
    <w:rsid w:val="008A2880"/>
    <w:rsid w:val="008A3ACA"/>
    <w:rsid w:val="008A7237"/>
    <w:rsid w:val="008B0044"/>
    <w:rsid w:val="008B0553"/>
    <w:rsid w:val="008B2399"/>
    <w:rsid w:val="008B24AD"/>
    <w:rsid w:val="008B28A0"/>
    <w:rsid w:val="008B57BC"/>
    <w:rsid w:val="008C06A8"/>
    <w:rsid w:val="008C0895"/>
    <w:rsid w:val="008C0C2B"/>
    <w:rsid w:val="008C101E"/>
    <w:rsid w:val="008C3FBD"/>
    <w:rsid w:val="008C527B"/>
    <w:rsid w:val="008C69C5"/>
    <w:rsid w:val="008D3A89"/>
    <w:rsid w:val="008D5392"/>
    <w:rsid w:val="008E262F"/>
    <w:rsid w:val="008E40F9"/>
    <w:rsid w:val="008E55E8"/>
    <w:rsid w:val="008E6056"/>
    <w:rsid w:val="008F13E7"/>
    <w:rsid w:val="008F5CAB"/>
    <w:rsid w:val="008F6F0E"/>
    <w:rsid w:val="00900000"/>
    <w:rsid w:val="00900143"/>
    <w:rsid w:val="009016E9"/>
    <w:rsid w:val="0090483F"/>
    <w:rsid w:val="0090531D"/>
    <w:rsid w:val="0090697F"/>
    <w:rsid w:val="00906CEA"/>
    <w:rsid w:val="00912073"/>
    <w:rsid w:val="0091231D"/>
    <w:rsid w:val="009123B8"/>
    <w:rsid w:val="009132E1"/>
    <w:rsid w:val="00914FB1"/>
    <w:rsid w:val="00920758"/>
    <w:rsid w:val="00920F95"/>
    <w:rsid w:val="00921597"/>
    <w:rsid w:val="0092314D"/>
    <w:rsid w:val="0092323C"/>
    <w:rsid w:val="0092347A"/>
    <w:rsid w:val="00923616"/>
    <w:rsid w:val="00923E96"/>
    <w:rsid w:val="00924794"/>
    <w:rsid w:val="00924E07"/>
    <w:rsid w:val="009266F4"/>
    <w:rsid w:val="00930E1E"/>
    <w:rsid w:val="009330D8"/>
    <w:rsid w:val="00934442"/>
    <w:rsid w:val="009354C3"/>
    <w:rsid w:val="00937356"/>
    <w:rsid w:val="00944780"/>
    <w:rsid w:val="009462CD"/>
    <w:rsid w:val="00953359"/>
    <w:rsid w:val="009572FD"/>
    <w:rsid w:val="0096194D"/>
    <w:rsid w:val="00962600"/>
    <w:rsid w:val="00965D5C"/>
    <w:rsid w:val="009676B9"/>
    <w:rsid w:val="00970C5C"/>
    <w:rsid w:val="0097682E"/>
    <w:rsid w:val="00976B6B"/>
    <w:rsid w:val="00977035"/>
    <w:rsid w:val="0097751C"/>
    <w:rsid w:val="00983343"/>
    <w:rsid w:val="00984165"/>
    <w:rsid w:val="00984198"/>
    <w:rsid w:val="00985C1A"/>
    <w:rsid w:val="00986111"/>
    <w:rsid w:val="0098720B"/>
    <w:rsid w:val="00987930"/>
    <w:rsid w:val="00990175"/>
    <w:rsid w:val="009911D8"/>
    <w:rsid w:val="00992582"/>
    <w:rsid w:val="009940B1"/>
    <w:rsid w:val="009954DA"/>
    <w:rsid w:val="009A0D29"/>
    <w:rsid w:val="009A1C6F"/>
    <w:rsid w:val="009A21CA"/>
    <w:rsid w:val="009A4661"/>
    <w:rsid w:val="009A682E"/>
    <w:rsid w:val="009A713C"/>
    <w:rsid w:val="009B2F18"/>
    <w:rsid w:val="009B3946"/>
    <w:rsid w:val="009B5151"/>
    <w:rsid w:val="009B739B"/>
    <w:rsid w:val="009C0EDE"/>
    <w:rsid w:val="009C46CD"/>
    <w:rsid w:val="009C4D5F"/>
    <w:rsid w:val="009C566E"/>
    <w:rsid w:val="009C6BC5"/>
    <w:rsid w:val="009D47AB"/>
    <w:rsid w:val="009D7A2A"/>
    <w:rsid w:val="009D7B14"/>
    <w:rsid w:val="009E5556"/>
    <w:rsid w:val="009E5C3A"/>
    <w:rsid w:val="009E64AC"/>
    <w:rsid w:val="009F4FE1"/>
    <w:rsid w:val="009F5D10"/>
    <w:rsid w:val="00A006FE"/>
    <w:rsid w:val="00A01AB2"/>
    <w:rsid w:val="00A01E06"/>
    <w:rsid w:val="00A03149"/>
    <w:rsid w:val="00A03233"/>
    <w:rsid w:val="00A03D12"/>
    <w:rsid w:val="00A060DE"/>
    <w:rsid w:val="00A12D47"/>
    <w:rsid w:val="00A130F7"/>
    <w:rsid w:val="00A14845"/>
    <w:rsid w:val="00A16DF8"/>
    <w:rsid w:val="00A17033"/>
    <w:rsid w:val="00A17FFD"/>
    <w:rsid w:val="00A22879"/>
    <w:rsid w:val="00A257E3"/>
    <w:rsid w:val="00A31306"/>
    <w:rsid w:val="00A32888"/>
    <w:rsid w:val="00A343F5"/>
    <w:rsid w:val="00A3468A"/>
    <w:rsid w:val="00A346EA"/>
    <w:rsid w:val="00A40C3E"/>
    <w:rsid w:val="00A42B45"/>
    <w:rsid w:val="00A44218"/>
    <w:rsid w:val="00A467D9"/>
    <w:rsid w:val="00A46BD7"/>
    <w:rsid w:val="00A46C0F"/>
    <w:rsid w:val="00A4755B"/>
    <w:rsid w:val="00A5314E"/>
    <w:rsid w:val="00A53F89"/>
    <w:rsid w:val="00A5529B"/>
    <w:rsid w:val="00A5546B"/>
    <w:rsid w:val="00A55712"/>
    <w:rsid w:val="00A6110A"/>
    <w:rsid w:val="00A61E9F"/>
    <w:rsid w:val="00A627BD"/>
    <w:rsid w:val="00A62DF9"/>
    <w:rsid w:val="00A644F8"/>
    <w:rsid w:val="00A66B26"/>
    <w:rsid w:val="00A71400"/>
    <w:rsid w:val="00A73037"/>
    <w:rsid w:val="00A75623"/>
    <w:rsid w:val="00A75C83"/>
    <w:rsid w:val="00A85006"/>
    <w:rsid w:val="00A863DF"/>
    <w:rsid w:val="00A865AA"/>
    <w:rsid w:val="00A87D10"/>
    <w:rsid w:val="00A90FE8"/>
    <w:rsid w:val="00A91714"/>
    <w:rsid w:val="00A91FC8"/>
    <w:rsid w:val="00A96C1E"/>
    <w:rsid w:val="00AA0359"/>
    <w:rsid w:val="00AA0980"/>
    <w:rsid w:val="00AA44A6"/>
    <w:rsid w:val="00AB3C3B"/>
    <w:rsid w:val="00AB3D22"/>
    <w:rsid w:val="00AB3D2C"/>
    <w:rsid w:val="00AB4CA5"/>
    <w:rsid w:val="00AB5D2A"/>
    <w:rsid w:val="00AC0033"/>
    <w:rsid w:val="00AC383A"/>
    <w:rsid w:val="00AC4C7F"/>
    <w:rsid w:val="00AC514A"/>
    <w:rsid w:val="00AD2B1B"/>
    <w:rsid w:val="00AD3DA6"/>
    <w:rsid w:val="00AD4B48"/>
    <w:rsid w:val="00AD5E25"/>
    <w:rsid w:val="00AE076B"/>
    <w:rsid w:val="00AE0BF3"/>
    <w:rsid w:val="00AE0E35"/>
    <w:rsid w:val="00AE2B90"/>
    <w:rsid w:val="00AE5661"/>
    <w:rsid w:val="00AF2297"/>
    <w:rsid w:val="00AF4756"/>
    <w:rsid w:val="00AF5414"/>
    <w:rsid w:val="00B00B0E"/>
    <w:rsid w:val="00B00BE3"/>
    <w:rsid w:val="00B00F86"/>
    <w:rsid w:val="00B01DB5"/>
    <w:rsid w:val="00B036A1"/>
    <w:rsid w:val="00B06BF6"/>
    <w:rsid w:val="00B105BB"/>
    <w:rsid w:val="00B13FAC"/>
    <w:rsid w:val="00B14CE9"/>
    <w:rsid w:val="00B179B6"/>
    <w:rsid w:val="00B20286"/>
    <w:rsid w:val="00B24FCA"/>
    <w:rsid w:val="00B264F4"/>
    <w:rsid w:val="00B303FF"/>
    <w:rsid w:val="00B30E21"/>
    <w:rsid w:val="00B3431F"/>
    <w:rsid w:val="00B3437C"/>
    <w:rsid w:val="00B355B9"/>
    <w:rsid w:val="00B36D0C"/>
    <w:rsid w:val="00B40665"/>
    <w:rsid w:val="00B40E90"/>
    <w:rsid w:val="00B4345D"/>
    <w:rsid w:val="00B45961"/>
    <w:rsid w:val="00B50E15"/>
    <w:rsid w:val="00B53E0D"/>
    <w:rsid w:val="00B542CA"/>
    <w:rsid w:val="00B61029"/>
    <w:rsid w:val="00B6171A"/>
    <w:rsid w:val="00B637DE"/>
    <w:rsid w:val="00B63D6C"/>
    <w:rsid w:val="00B6473E"/>
    <w:rsid w:val="00B648A0"/>
    <w:rsid w:val="00B64B95"/>
    <w:rsid w:val="00B65248"/>
    <w:rsid w:val="00B655CC"/>
    <w:rsid w:val="00B65680"/>
    <w:rsid w:val="00B67995"/>
    <w:rsid w:val="00B707E3"/>
    <w:rsid w:val="00B71A5B"/>
    <w:rsid w:val="00B72819"/>
    <w:rsid w:val="00B74A1D"/>
    <w:rsid w:val="00B759B2"/>
    <w:rsid w:val="00B80712"/>
    <w:rsid w:val="00B81D1B"/>
    <w:rsid w:val="00B82FAD"/>
    <w:rsid w:val="00B95961"/>
    <w:rsid w:val="00B96178"/>
    <w:rsid w:val="00B964D8"/>
    <w:rsid w:val="00BA26A6"/>
    <w:rsid w:val="00BA2A75"/>
    <w:rsid w:val="00BA54BC"/>
    <w:rsid w:val="00BA58F0"/>
    <w:rsid w:val="00BA6479"/>
    <w:rsid w:val="00BB03A7"/>
    <w:rsid w:val="00BB3883"/>
    <w:rsid w:val="00BB4742"/>
    <w:rsid w:val="00BB49CD"/>
    <w:rsid w:val="00BB5649"/>
    <w:rsid w:val="00BB6478"/>
    <w:rsid w:val="00BC097A"/>
    <w:rsid w:val="00BC1659"/>
    <w:rsid w:val="00BC1C7E"/>
    <w:rsid w:val="00BC2339"/>
    <w:rsid w:val="00BC2717"/>
    <w:rsid w:val="00BC36C3"/>
    <w:rsid w:val="00BC728B"/>
    <w:rsid w:val="00BD5F00"/>
    <w:rsid w:val="00BE5918"/>
    <w:rsid w:val="00BE5948"/>
    <w:rsid w:val="00BF0CD3"/>
    <w:rsid w:val="00BF3683"/>
    <w:rsid w:val="00BF552F"/>
    <w:rsid w:val="00BF57D0"/>
    <w:rsid w:val="00BF60D5"/>
    <w:rsid w:val="00BF70C1"/>
    <w:rsid w:val="00BF7B42"/>
    <w:rsid w:val="00BF7E9F"/>
    <w:rsid w:val="00C003DD"/>
    <w:rsid w:val="00C00E79"/>
    <w:rsid w:val="00C0227F"/>
    <w:rsid w:val="00C02674"/>
    <w:rsid w:val="00C026AF"/>
    <w:rsid w:val="00C050D4"/>
    <w:rsid w:val="00C1073F"/>
    <w:rsid w:val="00C126F7"/>
    <w:rsid w:val="00C127BA"/>
    <w:rsid w:val="00C146F2"/>
    <w:rsid w:val="00C15F08"/>
    <w:rsid w:val="00C16A4A"/>
    <w:rsid w:val="00C206CB"/>
    <w:rsid w:val="00C21EE3"/>
    <w:rsid w:val="00C22C6A"/>
    <w:rsid w:val="00C22C6F"/>
    <w:rsid w:val="00C255D1"/>
    <w:rsid w:val="00C25F9E"/>
    <w:rsid w:val="00C26D02"/>
    <w:rsid w:val="00C27CE6"/>
    <w:rsid w:val="00C27D7A"/>
    <w:rsid w:val="00C3005D"/>
    <w:rsid w:val="00C31557"/>
    <w:rsid w:val="00C33310"/>
    <w:rsid w:val="00C35497"/>
    <w:rsid w:val="00C37C0D"/>
    <w:rsid w:val="00C419FA"/>
    <w:rsid w:val="00C42628"/>
    <w:rsid w:val="00C439CA"/>
    <w:rsid w:val="00C45AE7"/>
    <w:rsid w:val="00C46DA6"/>
    <w:rsid w:val="00C505B3"/>
    <w:rsid w:val="00C50B03"/>
    <w:rsid w:val="00C51FF2"/>
    <w:rsid w:val="00C54F7A"/>
    <w:rsid w:val="00C55EB8"/>
    <w:rsid w:val="00C579C9"/>
    <w:rsid w:val="00C62889"/>
    <w:rsid w:val="00C6354F"/>
    <w:rsid w:val="00C65812"/>
    <w:rsid w:val="00C70914"/>
    <w:rsid w:val="00C71A2C"/>
    <w:rsid w:val="00C71B52"/>
    <w:rsid w:val="00C72BA0"/>
    <w:rsid w:val="00C75F67"/>
    <w:rsid w:val="00C76AFB"/>
    <w:rsid w:val="00C77FDC"/>
    <w:rsid w:val="00C857B1"/>
    <w:rsid w:val="00C858B0"/>
    <w:rsid w:val="00C870F6"/>
    <w:rsid w:val="00C91164"/>
    <w:rsid w:val="00C923E4"/>
    <w:rsid w:val="00C92945"/>
    <w:rsid w:val="00CA2F13"/>
    <w:rsid w:val="00CA3264"/>
    <w:rsid w:val="00CA408C"/>
    <w:rsid w:val="00CA57C1"/>
    <w:rsid w:val="00CA6427"/>
    <w:rsid w:val="00CA71AF"/>
    <w:rsid w:val="00CB0F50"/>
    <w:rsid w:val="00CB1FE2"/>
    <w:rsid w:val="00CB44F5"/>
    <w:rsid w:val="00CB5F31"/>
    <w:rsid w:val="00CB7817"/>
    <w:rsid w:val="00CB7CFA"/>
    <w:rsid w:val="00CC1DF3"/>
    <w:rsid w:val="00CC2035"/>
    <w:rsid w:val="00CC2D30"/>
    <w:rsid w:val="00CD03CF"/>
    <w:rsid w:val="00CD67DE"/>
    <w:rsid w:val="00CD69AE"/>
    <w:rsid w:val="00CE1A25"/>
    <w:rsid w:val="00CE21FC"/>
    <w:rsid w:val="00CE7059"/>
    <w:rsid w:val="00CE73CB"/>
    <w:rsid w:val="00CE7DEF"/>
    <w:rsid w:val="00CE7F47"/>
    <w:rsid w:val="00CE7FDF"/>
    <w:rsid w:val="00CF132D"/>
    <w:rsid w:val="00CF1376"/>
    <w:rsid w:val="00CF18E2"/>
    <w:rsid w:val="00D00473"/>
    <w:rsid w:val="00D028C1"/>
    <w:rsid w:val="00D02F1C"/>
    <w:rsid w:val="00D043AB"/>
    <w:rsid w:val="00D05FD8"/>
    <w:rsid w:val="00D06A80"/>
    <w:rsid w:val="00D10658"/>
    <w:rsid w:val="00D10F20"/>
    <w:rsid w:val="00D11981"/>
    <w:rsid w:val="00D156E4"/>
    <w:rsid w:val="00D21613"/>
    <w:rsid w:val="00D24B2E"/>
    <w:rsid w:val="00D24F22"/>
    <w:rsid w:val="00D268F5"/>
    <w:rsid w:val="00D309B7"/>
    <w:rsid w:val="00D3133C"/>
    <w:rsid w:val="00D34D81"/>
    <w:rsid w:val="00D35A86"/>
    <w:rsid w:val="00D3760E"/>
    <w:rsid w:val="00D41E28"/>
    <w:rsid w:val="00D46026"/>
    <w:rsid w:val="00D46919"/>
    <w:rsid w:val="00D516B7"/>
    <w:rsid w:val="00D52FB6"/>
    <w:rsid w:val="00D5382F"/>
    <w:rsid w:val="00D5517E"/>
    <w:rsid w:val="00D56B89"/>
    <w:rsid w:val="00D61437"/>
    <w:rsid w:val="00D63B77"/>
    <w:rsid w:val="00D64BF9"/>
    <w:rsid w:val="00D65DA4"/>
    <w:rsid w:val="00D661AF"/>
    <w:rsid w:val="00D675C9"/>
    <w:rsid w:val="00D67711"/>
    <w:rsid w:val="00D70D36"/>
    <w:rsid w:val="00D70EAE"/>
    <w:rsid w:val="00D72CB1"/>
    <w:rsid w:val="00D7495F"/>
    <w:rsid w:val="00D758D2"/>
    <w:rsid w:val="00D75E7B"/>
    <w:rsid w:val="00D811B0"/>
    <w:rsid w:val="00D815C4"/>
    <w:rsid w:val="00D83432"/>
    <w:rsid w:val="00D8651D"/>
    <w:rsid w:val="00D868F1"/>
    <w:rsid w:val="00D878D8"/>
    <w:rsid w:val="00D9308B"/>
    <w:rsid w:val="00D954BF"/>
    <w:rsid w:val="00D960E5"/>
    <w:rsid w:val="00D972A1"/>
    <w:rsid w:val="00DA059D"/>
    <w:rsid w:val="00DA363B"/>
    <w:rsid w:val="00DA39CB"/>
    <w:rsid w:val="00DA3A84"/>
    <w:rsid w:val="00DA4DB5"/>
    <w:rsid w:val="00DA54DF"/>
    <w:rsid w:val="00DA5FE6"/>
    <w:rsid w:val="00DB001F"/>
    <w:rsid w:val="00DB0CBC"/>
    <w:rsid w:val="00DB158D"/>
    <w:rsid w:val="00DB1797"/>
    <w:rsid w:val="00DB1FAA"/>
    <w:rsid w:val="00DB2E1D"/>
    <w:rsid w:val="00DB3015"/>
    <w:rsid w:val="00DB43CA"/>
    <w:rsid w:val="00DB6AD1"/>
    <w:rsid w:val="00DB74AE"/>
    <w:rsid w:val="00DB7C5E"/>
    <w:rsid w:val="00DC0610"/>
    <w:rsid w:val="00DC175D"/>
    <w:rsid w:val="00DC1D46"/>
    <w:rsid w:val="00DC1F7F"/>
    <w:rsid w:val="00DC4A9C"/>
    <w:rsid w:val="00DC4AE2"/>
    <w:rsid w:val="00DC6713"/>
    <w:rsid w:val="00DC7ADB"/>
    <w:rsid w:val="00DD0413"/>
    <w:rsid w:val="00DD0460"/>
    <w:rsid w:val="00DD1E59"/>
    <w:rsid w:val="00DD605A"/>
    <w:rsid w:val="00DD6262"/>
    <w:rsid w:val="00DD655D"/>
    <w:rsid w:val="00DD74A9"/>
    <w:rsid w:val="00DE4C1D"/>
    <w:rsid w:val="00DE72E2"/>
    <w:rsid w:val="00DE76AA"/>
    <w:rsid w:val="00DF062A"/>
    <w:rsid w:val="00DF0A92"/>
    <w:rsid w:val="00DF3628"/>
    <w:rsid w:val="00DF383F"/>
    <w:rsid w:val="00DF5532"/>
    <w:rsid w:val="00E038AA"/>
    <w:rsid w:val="00E057FB"/>
    <w:rsid w:val="00E13122"/>
    <w:rsid w:val="00E14473"/>
    <w:rsid w:val="00E14CF2"/>
    <w:rsid w:val="00E158D6"/>
    <w:rsid w:val="00E16344"/>
    <w:rsid w:val="00E16459"/>
    <w:rsid w:val="00E2251A"/>
    <w:rsid w:val="00E231C8"/>
    <w:rsid w:val="00E244DC"/>
    <w:rsid w:val="00E262BB"/>
    <w:rsid w:val="00E466CF"/>
    <w:rsid w:val="00E47169"/>
    <w:rsid w:val="00E47CBA"/>
    <w:rsid w:val="00E52584"/>
    <w:rsid w:val="00E53C32"/>
    <w:rsid w:val="00E5409A"/>
    <w:rsid w:val="00E545BA"/>
    <w:rsid w:val="00E55361"/>
    <w:rsid w:val="00E55A60"/>
    <w:rsid w:val="00E61AE7"/>
    <w:rsid w:val="00E62A80"/>
    <w:rsid w:val="00E63115"/>
    <w:rsid w:val="00E658AD"/>
    <w:rsid w:val="00E67DDC"/>
    <w:rsid w:val="00E73958"/>
    <w:rsid w:val="00E74C19"/>
    <w:rsid w:val="00E76B12"/>
    <w:rsid w:val="00E80074"/>
    <w:rsid w:val="00E82C2C"/>
    <w:rsid w:val="00E856FE"/>
    <w:rsid w:val="00E9067F"/>
    <w:rsid w:val="00E9274A"/>
    <w:rsid w:val="00E94D6A"/>
    <w:rsid w:val="00EA0F21"/>
    <w:rsid w:val="00EA1D60"/>
    <w:rsid w:val="00EA3404"/>
    <w:rsid w:val="00EA591B"/>
    <w:rsid w:val="00EA7C37"/>
    <w:rsid w:val="00EB0E35"/>
    <w:rsid w:val="00EB17DC"/>
    <w:rsid w:val="00EB25CC"/>
    <w:rsid w:val="00EB4C19"/>
    <w:rsid w:val="00EB50D4"/>
    <w:rsid w:val="00EB628D"/>
    <w:rsid w:val="00EB7026"/>
    <w:rsid w:val="00EC15E0"/>
    <w:rsid w:val="00EC176C"/>
    <w:rsid w:val="00EC2DC4"/>
    <w:rsid w:val="00EC3C9C"/>
    <w:rsid w:val="00EC57F8"/>
    <w:rsid w:val="00EC6867"/>
    <w:rsid w:val="00EC7EF2"/>
    <w:rsid w:val="00ED0FFE"/>
    <w:rsid w:val="00ED183D"/>
    <w:rsid w:val="00ED235E"/>
    <w:rsid w:val="00ED56FB"/>
    <w:rsid w:val="00ED5723"/>
    <w:rsid w:val="00EE1163"/>
    <w:rsid w:val="00EE210C"/>
    <w:rsid w:val="00EE21A9"/>
    <w:rsid w:val="00EE4592"/>
    <w:rsid w:val="00EE4B1B"/>
    <w:rsid w:val="00EE5EC9"/>
    <w:rsid w:val="00EE684D"/>
    <w:rsid w:val="00EF1502"/>
    <w:rsid w:val="00EF2118"/>
    <w:rsid w:val="00EF2217"/>
    <w:rsid w:val="00EF2820"/>
    <w:rsid w:val="00EF40F9"/>
    <w:rsid w:val="00EF4961"/>
    <w:rsid w:val="00EF6AAE"/>
    <w:rsid w:val="00F01B5F"/>
    <w:rsid w:val="00F01F65"/>
    <w:rsid w:val="00F02911"/>
    <w:rsid w:val="00F02D5E"/>
    <w:rsid w:val="00F10F9A"/>
    <w:rsid w:val="00F11903"/>
    <w:rsid w:val="00F12DEF"/>
    <w:rsid w:val="00F15F34"/>
    <w:rsid w:val="00F164D4"/>
    <w:rsid w:val="00F2116B"/>
    <w:rsid w:val="00F23DF8"/>
    <w:rsid w:val="00F23F97"/>
    <w:rsid w:val="00F26D15"/>
    <w:rsid w:val="00F31993"/>
    <w:rsid w:val="00F332CD"/>
    <w:rsid w:val="00F420C2"/>
    <w:rsid w:val="00F42D4A"/>
    <w:rsid w:val="00F44E08"/>
    <w:rsid w:val="00F469D2"/>
    <w:rsid w:val="00F50B11"/>
    <w:rsid w:val="00F5102F"/>
    <w:rsid w:val="00F5217D"/>
    <w:rsid w:val="00F525F3"/>
    <w:rsid w:val="00F5272D"/>
    <w:rsid w:val="00F55A0F"/>
    <w:rsid w:val="00F56194"/>
    <w:rsid w:val="00F67798"/>
    <w:rsid w:val="00F7120C"/>
    <w:rsid w:val="00F7318D"/>
    <w:rsid w:val="00F73408"/>
    <w:rsid w:val="00F75B00"/>
    <w:rsid w:val="00F75F4F"/>
    <w:rsid w:val="00F8145E"/>
    <w:rsid w:val="00F8708E"/>
    <w:rsid w:val="00F878D3"/>
    <w:rsid w:val="00F92021"/>
    <w:rsid w:val="00F92173"/>
    <w:rsid w:val="00F94681"/>
    <w:rsid w:val="00F951B8"/>
    <w:rsid w:val="00F9705B"/>
    <w:rsid w:val="00FB0D17"/>
    <w:rsid w:val="00FB3775"/>
    <w:rsid w:val="00FB4CD3"/>
    <w:rsid w:val="00FB4E9B"/>
    <w:rsid w:val="00FC0375"/>
    <w:rsid w:val="00FC0481"/>
    <w:rsid w:val="00FC13B2"/>
    <w:rsid w:val="00FC3493"/>
    <w:rsid w:val="00FC4225"/>
    <w:rsid w:val="00FD0192"/>
    <w:rsid w:val="00FD091C"/>
    <w:rsid w:val="00FD0EEB"/>
    <w:rsid w:val="00FD33EC"/>
    <w:rsid w:val="00FD6161"/>
    <w:rsid w:val="00FE0F8E"/>
    <w:rsid w:val="00FE1CF4"/>
    <w:rsid w:val="00FE3AEE"/>
    <w:rsid w:val="00FE4AC8"/>
    <w:rsid w:val="00FE6082"/>
    <w:rsid w:val="00FF0F80"/>
    <w:rsid w:val="00FF12D2"/>
    <w:rsid w:val="00FF242B"/>
    <w:rsid w:val="00FF3727"/>
    <w:rsid w:val="00FF4C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7B6338-F610-4A09-A476-C5D9B771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0758"/>
    <w:pPr>
      <w:spacing w:line="260" w:lineRule="atLeast"/>
    </w:pPr>
    <w:rPr>
      <w:rFonts w:ascii="Calibri" w:eastAsiaTheme="minorHAnsi" w:hAnsi="Calibri" w:cstheme="minorBidi"/>
      <w:lang w:val="en-US" w:eastAsia="en-US"/>
    </w:rPr>
  </w:style>
  <w:style w:type="paragraph" w:styleId="Kop3">
    <w:name w:val="heading 3"/>
    <w:basedOn w:val="Standaard"/>
    <w:next w:val="Standaard"/>
    <w:link w:val="Kop3Char"/>
    <w:uiPriority w:val="9"/>
    <w:unhideWhenUsed/>
    <w:qFormat/>
    <w:rsid w:val="00920758"/>
    <w:pPr>
      <w:keepNext/>
      <w:keepLines/>
      <w:numPr>
        <w:numId w:val="1"/>
      </w:numPr>
      <w:spacing w:line="276" w:lineRule="auto"/>
      <w:ind w:left="360"/>
      <w:outlineLvl w:val="2"/>
    </w:pPr>
    <w:rPr>
      <w:rFonts w:asciiTheme="minorHAnsi" w:eastAsiaTheme="majorEastAsia" w:hAnsiTheme="minorHAns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20758"/>
    <w:rPr>
      <w:rFonts w:asciiTheme="minorHAnsi" w:eastAsiaTheme="majorEastAsia" w:hAnsiTheme="minorHAnsi" w:cstheme="majorBidi"/>
      <w:b/>
      <w:bCs/>
      <w:lang w:val="en-US" w:eastAsia="en-US"/>
    </w:rPr>
  </w:style>
  <w:style w:type="paragraph" w:styleId="Lijstalinea">
    <w:name w:val="List Paragraph"/>
    <w:basedOn w:val="Standaard"/>
    <w:uiPriority w:val="34"/>
    <w:qFormat/>
    <w:rsid w:val="00920758"/>
    <w:pPr>
      <w:ind w:left="720"/>
      <w:contextualSpacing/>
    </w:pPr>
  </w:style>
  <w:style w:type="paragraph" w:styleId="Koptekst">
    <w:name w:val="header"/>
    <w:basedOn w:val="Standaard"/>
    <w:link w:val="KoptekstChar"/>
    <w:uiPriority w:val="99"/>
    <w:unhideWhenUsed/>
    <w:rsid w:val="00920758"/>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920758"/>
    <w:rPr>
      <w:rFonts w:ascii="Calibri" w:eastAsiaTheme="minorHAnsi" w:hAnsi="Calibri" w:cstheme="minorBidi"/>
      <w:lang w:val="en-US" w:eastAsia="en-US"/>
    </w:rPr>
  </w:style>
  <w:style w:type="paragraph" w:styleId="Voettekst">
    <w:name w:val="footer"/>
    <w:basedOn w:val="Standaard"/>
    <w:link w:val="VoettekstChar"/>
    <w:uiPriority w:val="99"/>
    <w:unhideWhenUsed/>
    <w:rsid w:val="00920758"/>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920758"/>
    <w:rPr>
      <w:rFonts w:ascii="Calibri" w:eastAsiaTheme="minorHAnsi" w:hAnsi="Calibri" w:cstheme="minorBidi"/>
      <w:lang w:val="en-US" w:eastAsia="en-US"/>
    </w:rPr>
  </w:style>
  <w:style w:type="paragraph" w:styleId="Normaalweb">
    <w:name w:val="Normal (Web)"/>
    <w:basedOn w:val="Standaard"/>
    <w:uiPriority w:val="99"/>
    <w:unhideWhenUsed/>
    <w:rsid w:val="00920758"/>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920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C8849394</Template>
  <TotalTime>4</TotalTime>
  <Pages>4</Pages>
  <Words>1379</Words>
  <Characters>7586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St. Anna Zorggroep</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Bierens, Susanne</dc:creator>
  <cp:keywords/>
  <dc:description/>
  <cp:lastModifiedBy>Bierens, Susanne</cp:lastModifiedBy>
  <cp:revision>1</cp:revision>
  <dcterms:created xsi:type="dcterms:W3CDTF">2019-10-20T16:30:00Z</dcterms:created>
  <dcterms:modified xsi:type="dcterms:W3CDTF">2019-10-20T16:34:00Z</dcterms:modified>
</cp:coreProperties>
</file>